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2B53" w14:textId="01F6CF1F" w:rsidR="00651B41" w:rsidRDefault="00651B41" w:rsidP="00651B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BART Agreement Number: 6M8</w:t>
      </w:r>
      <w:r w:rsidR="00CB39F0">
        <w:rPr>
          <w:rFonts w:ascii="Arial-BoldMT" w:hAnsi="Arial-BoldMT" w:cs="Arial-BoldMT"/>
          <w:b/>
          <w:bCs/>
          <w:sz w:val="25"/>
          <w:szCs w:val="25"/>
        </w:rPr>
        <w:t>1</w:t>
      </w:r>
      <w:r w:rsidR="00253DA4">
        <w:rPr>
          <w:rFonts w:ascii="Arial-BoldMT" w:hAnsi="Arial-BoldMT" w:cs="Arial-BoldMT"/>
          <w:b/>
          <w:bCs/>
          <w:sz w:val="25"/>
          <w:szCs w:val="25"/>
        </w:rPr>
        <w:t>4</w:t>
      </w:r>
      <w:r w:rsidR="003F5A60">
        <w:rPr>
          <w:rFonts w:ascii="Arial-BoldMT" w:hAnsi="Arial-BoldMT" w:cs="Arial-BoldMT"/>
          <w:b/>
          <w:bCs/>
          <w:sz w:val="25"/>
          <w:szCs w:val="25"/>
        </w:rPr>
        <w:t>2</w:t>
      </w:r>
      <w:r>
        <w:rPr>
          <w:rFonts w:ascii="Arial-BoldMT" w:hAnsi="Arial-BoldMT" w:cs="Arial-BoldMT"/>
          <w:b/>
          <w:bCs/>
          <w:sz w:val="25"/>
          <w:szCs w:val="25"/>
        </w:rPr>
        <w:tab/>
      </w:r>
      <w:r>
        <w:rPr>
          <w:rFonts w:ascii="Arial-BoldMT" w:hAnsi="Arial-BoldMT" w:cs="Arial-BoldMT"/>
          <w:b/>
          <w:bCs/>
          <w:sz w:val="25"/>
          <w:szCs w:val="25"/>
        </w:rPr>
        <w:tab/>
      </w:r>
      <w:r>
        <w:rPr>
          <w:rFonts w:ascii="Arial-BoldMT" w:hAnsi="Arial-BoldMT" w:cs="Arial-BoldMT"/>
          <w:b/>
          <w:bCs/>
          <w:sz w:val="25"/>
          <w:szCs w:val="25"/>
        </w:rPr>
        <w:tab/>
        <w:t xml:space="preserve">Approval Date: </w:t>
      </w:r>
      <w:r w:rsidR="00425CD5">
        <w:rPr>
          <w:rFonts w:ascii="Arial-BoldMT" w:hAnsi="Arial-BoldMT" w:cs="Arial-BoldMT"/>
          <w:b/>
          <w:bCs/>
          <w:sz w:val="25"/>
          <w:szCs w:val="25"/>
        </w:rPr>
        <w:t>9/</w:t>
      </w:r>
      <w:r w:rsidR="002C263A">
        <w:rPr>
          <w:rFonts w:ascii="Arial-BoldMT" w:hAnsi="Arial-BoldMT" w:cs="Arial-BoldMT"/>
          <w:b/>
          <w:bCs/>
          <w:sz w:val="25"/>
          <w:szCs w:val="25"/>
        </w:rPr>
        <w:t>1</w:t>
      </w:r>
      <w:r w:rsidR="003F5A60">
        <w:rPr>
          <w:rFonts w:ascii="Arial-BoldMT" w:hAnsi="Arial-BoldMT" w:cs="Arial-BoldMT"/>
          <w:b/>
          <w:bCs/>
          <w:sz w:val="25"/>
          <w:szCs w:val="25"/>
        </w:rPr>
        <w:t>7</w:t>
      </w:r>
      <w:r>
        <w:rPr>
          <w:rFonts w:ascii="Arial-BoldMT" w:hAnsi="Arial-BoldMT" w:cs="Arial-BoldMT"/>
          <w:b/>
          <w:bCs/>
          <w:sz w:val="25"/>
          <w:szCs w:val="25"/>
        </w:rPr>
        <w:t>/19</w:t>
      </w:r>
    </w:p>
    <w:p w14:paraId="23D5F6EE" w14:textId="77777777" w:rsidR="00651B41" w:rsidRDefault="00651B41" w:rsidP="00651B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</w:p>
    <w:p w14:paraId="49EC2E7B" w14:textId="77777777" w:rsidR="00235305" w:rsidRDefault="00651B41" w:rsidP="005725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 xml:space="preserve">Work Plan No. </w:t>
      </w:r>
      <w:r w:rsidR="00253DA4">
        <w:rPr>
          <w:rFonts w:ascii="Arial-BoldMT" w:hAnsi="Arial-BoldMT" w:cs="Arial-BoldMT"/>
          <w:b/>
          <w:bCs/>
          <w:sz w:val="25"/>
          <w:szCs w:val="25"/>
        </w:rPr>
        <w:t>B</w:t>
      </w:r>
      <w:r w:rsidR="00235622">
        <w:rPr>
          <w:rFonts w:ascii="Arial-BoldMT" w:hAnsi="Arial-BoldMT" w:cs="Arial-BoldMT"/>
          <w:b/>
          <w:bCs/>
          <w:sz w:val="25"/>
          <w:szCs w:val="25"/>
        </w:rPr>
        <w:t>.</w:t>
      </w:r>
      <w:r w:rsidR="003F5A60">
        <w:rPr>
          <w:rFonts w:ascii="Arial-BoldMT" w:hAnsi="Arial-BoldMT" w:cs="Arial-BoldMT"/>
          <w:b/>
          <w:bCs/>
          <w:sz w:val="25"/>
          <w:szCs w:val="25"/>
        </w:rPr>
        <w:t xml:space="preserve">07-01 </w:t>
      </w:r>
      <w:r w:rsidR="00235305">
        <w:rPr>
          <w:rFonts w:ascii="Arial-BoldMT" w:hAnsi="Arial-BoldMT" w:cs="Arial-BoldMT"/>
          <w:b/>
          <w:bCs/>
          <w:sz w:val="25"/>
          <w:szCs w:val="25"/>
        </w:rPr>
        <w:t>34.5 kV Structural Support-Structural Engineers-2019-</w:t>
      </w:r>
    </w:p>
    <w:p w14:paraId="2FE79B48" w14:textId="2ED61E06" w:rsidR="00C171DA" w:rsidRPr="00016FCD" w:rsidRDefault="00235305" w:rsidP="0057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 xml:space="preserve">                                       2020</w:t>
      </w:r>
    </w:p>
    <w:p w14:paraId="1294B3EF" w14:textId="56D7CD30" w:rsidR="00BF1B38" w:rsidRPr="00C171DA" w:rsidRDefault="00236F66" w:rsidP="0065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6B5370">
        <w:rPr>
          <w:rFonts w:ascii="Arial-BoldMT" w:hAnsi="Arial-BoldMT" w:cs="Arial-BoldMT"/>
          <w:b/>
          <w:bCs/>
          <w:sz w:val="25"/>
          <w:szCs w:val="25"/>
        </w:rPr>
        <w:t xml:space="preserve"> </w:t>
      </w:r>
    </w:p>
    <w:p w14:paraId="6C73E82A" w14:textId="7E06877F" w:rsidR="00651B41" w:rsidRDefault="00651B41" w:rsidP="00651B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Scope</w:t>
      </w:r>
      <w:r>
        <w:rPr>
          <w:rFonts w:ascii="ArialMT" w:hAnsi="ArialMT" w:cs="ArialMT"/>
          <w:sz w:val="25"/>
          <w:szCs w:val="25"/>
        </w:rPr>
        <w:t>:</w:t>
      </w:r>
    </w:p>
    <w:p w14:paraId="5B89203A" w14:textId="1EFDC676" w:rsidR="00E43342" w:rsidRDefault="00E43342" w:rsidP="00651B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p w14:paraId="65B32A7E" w14:textId="77777777" w:rsidR="00235305" w:rsidRDefault="00235305" w:rsidP="00235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Consultant to provide resident engineering services, which will include but not necessarily, be</w:t>
      </w:r>
    </w:p>
    <w:p w14:paraId="2571FFF0" w14:textId="7B901E6B" w:rsidR="00235305" w:rsidRDefault="00235305" w:rsidP="00235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limited to the following duties and responsibilities:</w:t>
      </w:r>
    </w:p>
    <w:p w14:paraId="62EBEAE0" w14:textId="77777777" w:rsidR="00235305" w:rsidRDefault="00235305" w:rsidP="00235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745DB3" w14:textId="77777777" w:rsidR="00235305" w:rsidRDefault="00235305" w:rsidP="00235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-Regular" w:eastAsia="Wingdings-Regular" w:hAnsi="Arial" w:cs="Wingdings-Regular" w:hint="eastAsia"/>
        </w:rPr>
        <w:t>▪</w:t>
      </w:r>
      <w:r>
        <w:rPr>
          <w:rFonts w:ascii="Wingdings-Regular" w:eastAsia="Wingdings-Regular" w:hAnsi="Arial" w:cs="Wingdings-Regular"/>
        </w:rPr>
        <w:t xml:space="preserve"> </w:t>
      </w:r>
      <w:r>
        <w:rPr>
          <w:rFonts w:ascii="Arial" w:hAnsi="Arial" w:cs="Arial"/>
        </w:rPr>
        <w:t>Provide contract coordination between construction contracts</w:t>
      </w:r>
    </w:p>
    <w:p w14:paraId="083B68C2" w14:textId="77777777" w:rsidR="00235305" w:rsidRDefault="00235305" w:rsidP="00235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-Regular" w:eastAsia="Wingdings-Regular" w:hAnsi="Arial" w:cs="Wingdings-Regular" w:hint="eastAsia"/>
        </w:rPr>
        <w:t>▪</w:t>
      </w:r>
      <w:r>
        <w:rPr>
          <w:rFonts w:ascii="Wingdings-Regular" w:eastAsia="Wingdings-Regular" w:hAnsi="Arial" w:cs="Wingdings-Regular"/>
        </w:rPr>
        <w:t xml:space="preserve"> </w:t>
      </w:r>
      <w:r>
        <w:rPr>
          <w:rFonts w:ascii="Arial" w:hAnsi="Arial" w:cs="Arial"/>
        </w:rPr>
        <w:t>Constructability reviews of different traction power contracts</w:t>
      </w:r>
    </w:p>
    <w:p w14:paraId="6A2E8DF3" w14:textId="77777777" w:rsidR="00235305" w:rsidRDefault="00235305" w:rsidP="00235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-Regular" w:eastAsia="Wingdings-Regular" w:hAnsi="Arial" w:cs="Wingdings-Regular" w:hint="eastAsia"/>
        </w:rPr>
        <w:t>▪</w:t>
      </w:r>
      <w:r>
        <w:rPr>
          <w:rFonts w:ascii="Wingdings-Regular" w:eastAsia="Wingdings-Regular" w:hAnsi="Arial" w:cs="Wingdings-Regular"/>
        </w:rPr>
        <w:t xml:space="preserve"> </w:t>
      </w:r>
      <w:r>
        <w:rPr>
          <w:rFonts w:ascii="Arial" w:hAnsi="Arial" w:cs="Arial"/>
        </w:rPr>
        <w:t>Prepare/coordinate technical comments</w:t>
      </w:r>
    </w:p>
    <w:p w14:paraId="17089B51" w14:textId="77777777" w:rsidR="00235305" w:rsidRDefault="00235305" w:rsidP="00235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-Regular" w:eastAsia="Wingdings-Regular" w:hAnsi="Arial" w:cs="Wingdings-Regular" w:hint="eastAsia"/>
        </w:rPr>
        <w:t>▪</w:t>
      </w:r>
      <w:r>
        <w:rPr>
          <w:rFonts w:ascii="Wingdings-Regular" w:eastAsia="Wingdings-Regular" w:hAnsi="Arial" w:cs="Wingdings-Regular"/>
        </w:rPr>
        <w:t xml:space="preserve"> </w:t>
      </w:r>
      <w:r>
        <w:rPr>
          <w:rFonts w:ascii="Arial" w:hAnsi="Arial" w:cs="Arial"/>
        </w:rPr>
        <w:t>Provide technical support to field issues</w:t>
      </w:r>
    </w:p>
    <w:p w14:paraId="403B2574" w14:textId="77777777" w:rsidR="00235305" w:rsidRDefault="00235305" w:rsidP="002353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Wingdings-Regular" w:eastAsia="Wingdings-Regular" w:hAnsi="Arial" w:cs="Wingdings-Regular" w:hint="eastAsia"/>
        </w:rPr>
        <w:t>▪</w:t>
      </w:r>
      <w:r>
        <w:rPr>
          <w:rFonts w:ascii="Wingdings-Regular" w:eastAsia="Wingdings-Regular" w:hAnsi="Arial" w:cs="Wingdings-Regular"/>
        </w:rPr>
        <w:t xml:space="preserve"> </w:t>
      </w:r>
      <w:r>
        <w:rPr>
          <w:rFonts w:ascii="Arial" w:hAnsi="Arial" w:cs="Arial"/>
        </w:rPr>
        <w:t>Coordin</w:t>
      </w:r>
      <w:r>
        <w:rPr>
          <w:rFonts w:ascii="ArialMT" w:hAnsi="ArialMT" w:cs="ArialMT"/>
        </w:rPr>
        <w:t>ate the work with affected BART’s parties and other third parties</w:t>
      </w:r>
    </w:p>
    <w:p w14:paraId="3818A15E" w14:textId="77777777" w:rsidR="00235305" w:rsidRDefault="00235305" w:rsidP="00235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-Regular" w:eastAsia="Wingdings-Regular" w:hAnsi="Arial" w:cs="Wingdings-Regular" w:hint="eastAsia"/>
        </w:rPr>
        <w:t>▪</w:t>
      </w:r>
      <w:r>
        <w:rPr>
          <w:rFonts w:ascii="Wingdings-Regular" w:eastAsia="Wingdings-Regular" w:hAnsi="Arial" w:cs="Wingdings-Regular"/>
        </w:rPr>
        <w:t xml:space="preserve"> </w:t>
      </w:r>
      <w:r>
        <w:rPr>
          <w:rFonts w:ascii="Arial" w:hAnsi="Arial" w:cs="Arial"/>
        </w:rPr>
        <w:t>Schedule and attend meetings as required</w:t>
      </w:r>
    </w:p>
    <w:p w14:paraId="23F35EE7" w14:textId="0F9E84E5" w:rsidR="00235305" w:rsidRDefault="00235305" w:rsidP="00235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-Regular" w:eastAsia="Wingdings-Regular" w:hAnsi="Arial" w:cs="Wingdings-Regular" w:hint="eastAsia"/>
        </w:rPr>
        <w:t>▪</w:t>
      </w:r>
      <w:r>
        <w:rPr>
          <w:rFonts w:ascii="Wingdings-Regular" w:eastAsia="Wingdings-Regular" w:hAnsi="Arial" w:cs="Wingdings-Regular"/>
        </w:rPr>
        <w:t xml:space="preserve"> </w:t>
      </w:r>
      <w:r>
        <w:rPr>
          <w:rFonts w:ascii="Arial" w:hAnsi="Arial" w:cs="Arial"/>
        </w:rPr>
        <w:t>Other tasks as directed.</w:t>
      </w:r>
    </w:p>
    <w:p w14:paraId="4F5CFFC9" w14:textId="77777777" w:rsidR="00235305" w:rsidRDefault="00235305" w:rsidP="00235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8C8FE5" w14:textId="77777777" w:rsidR="00235305" w:rsidRDefault="00235305" w:rsidP="00235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Senior Engineer will be 40 hours/week with another senior engineer at 20 to 30 hours per</w:t>
      </w:r>
    </w:p>
    <w:p w14:paraId="70CD790E" w14:textId="3DCD9D82" w:rsidR="005725D5" w:rsidRDefault="00235305" w:rsidP="00235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week.</w:t>
      </w:r>
    </w:p>
    <w:p w14:paraId="142055C0" w14:textId="77777777" w:rsidR="00235305" w:rsidRDefault="00235305" w:rsidP="002353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</w:p>
    <w:p w14:paraId="3616E99C" w14:textId="4C7B2614" w:rsidR="00651B41" w:rsidRDefault="00651B41" w:rsidP="00651B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Prime</w:t>
      </w:r>
      <w:r w:rsidR="008F3B03">
        <w:rPr>
          <w:rFonts w:ascii="ArialMT" w:hAnsi="ArialMT" w:cs="ArialMT"/>
          <w:sz w:val="25"/>
          <w:szCs w:val="25"/>
        </w:rPr>
        <w:t xml:space="preserve">: </w:t>
      </w:r>
      <w:r w:rsidR="00235305">
        <w:rPr>
          <w:rFonts w:ascii="ArialMT" w:hAnsi="ArialMT" w:cs="ArialMT"/>
          <w:sz w:val="25"/>
          <w:szCs w:val="25"/>
        </w:rPr>
        <w:t>AECOM</w:t>
      </w:r>
    </w:p>
    <w:p w14:paraId="0FAFFA65" w14:textId="77777777" w:rsidR="00EF5D60" w:rsidRDefault="00EF5D60" w:rsidP="00651B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1468"/>
        <w:gridCol w:w="2296"/>
        <w:gridCol w:w="2296"/>
      </w:tblGrid>
      <w:tr w:rsidR="00651B41" w14:paraId="393EA7A7" w14:textId="77777777" w:rsidTr="00EF5D60">
        <w:tc>
          <w:tcPr>
            <w:tcW w:w="3290" w:type="dxa"/>
          </w:tcPr>
          <w:p w14:paraId="0D04E303" w14:textId="50162775" w:rsidR="00651B41" w:rsidRDefault="00651B41" w:rsidP="00651B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5"/>
                <w:szCs w:val="25"/>
              </w:rPr>
            </w:pPr>
            <w:r>
              <w:rPr>
                <w:rFonts w:ascii="Arial-BoldMT" w:hAnsi="Arial-BoldMT" w:cs="Arial-BoldMT"/>
                <w:b/>
                <w:bCs/>
                <w:sz w:val="25"/>
                <w:szCs w:val="25"/>
              </w:rPr>
              <w:t>Subconsultant</w:t>
            </w:r>
          </w:p>
        </w:tc>
        <w:tc>
          <w:tcPr>
            <w:tcW w:w="1468" w:type="dxa"/>
          </w:tcPr>
          <w:p w14:paraId="0F85A390" w14:textId="77777777" w:rsidR="00651B41" w:rsidRDefault="00651B41" w:rsidP="00651B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5"/>
                <w:szCs w:val="25"/>
              </w:rPr>
            </w:pPr>
            <w:r>
              <w:rPr>
                <w:rFonts w:ascii="Arial-BoldMT" w:hAnsi="Arial-BoldMT" w:cs="Arial-BoldMT"/>
                <w:b/>
                <w:bCs/>
                <w:sz w:val="25"/>
                <w:szCs w:val="25"/>
              </w:rPr>
              <w:t>Amount</w:t>
            </w:r>
          </w:p>
        </w:tc>
        <w:tc>
          <w:tcPr>
            <w:tcW w:w="2296" w:type="dxa"/>
          </w:tcPr>
          <w:p w14:paraId="14E08B01" w14:textId="77777777" w:rsidR="00651B41" w:rsidRDefault="00651B41" w:rsidP="00651B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5"/>
                <w:szCs w:val="25"/>
              </w:rPr>
            </w:pPr>
            <w:r>
              <w:rPr>
                <w:rFonts w:ascii="Arial-BoldMT" w:hAnsi="Arial-BoldMT" w:cs="Arial-BoldMT"/>
                <w:b/>
                <w:bCs/>
                <w:sz w:val="25"/>
                <w:szCs w:val="25"/>
              </w:rPr>
              <w:t>DBE (Y/N)</w:t>
            </w:r>
          </w:p>
        </w:tc>
        <w:tc>
          <w:tcPr>
            <w:tcW w:w="2296" w:type="dxa"/>
          </w:tcPr>
          <w:p w14:paraId="054167FA" w14:textId="77777777" w:rsidR="00651B41" w:rsidRDefault="00651B41" w:rsidP="00651B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5"/>
                <w:szCs w:val="25"/>
              </w:rPr>
            </w:pPr>
            <w:r>
              <w:rPr>
                <w:rFonts w:ascii="Arial-BoldMT" w:hAnsi="Arial-BoldMT" w:cs="Arial-BoldMT"/>
                <w:b/>
                <w:bCs/>
                <w:sz w:val="25"/>
                <w:szCs w:val="25"/>
              </w:rPr>
              <w:t>SBE (Y/N)</w:t>
            </w:r>
          </w:p>
        </w:tc>
      </w:tr>
    </w:tbl>
    <w:p w14:paraId="01179EF4" w14:textId="77777777" w:rsidR="00620C9A" w:rsidRDefault="00620C9A" w:rsidP="00651B41">
      <w:pPr>
        <w:rPr>
          <w:rFonts w:ascii="Arial-BoldMT" w:hAnsi="Arial-BoldMT" w:cs="Arial-BoldMT"/>
          <w:b/>
          <w:bCs/>
          <w:sz w:val="25"/>
          <w:szCs w:val="25"/>
        </w:rPr>
      </w:pPr>
    </w:p>
    <w:p w14:paraId="28B2B5B1" w14:textId="738E5BB9" w:rsidR="005A3506" w:rsidRPr="00651B41" w:rsidRDefault="00651B41" w:rsidP="00651B41">
      <w:r>
        <w:rPr>
          <w:rFonts w:ascii="Arial-BoldMT" w:hAnsi="Arial-BoldMT" w:cs="Arial-BoldMT"/>
          <w:b/>
          <w:bCs/>
          <w:sz w:val="25"/>
          <w:szCs w:val="25"/>
        </w:rPr>
        <w:t>Total Work Plan Value</w:t>
      </w:r>
      <w:r>
        <w:rPr>
          <w:rFonts w:ascii="ArialMT" w:hAnsi="ArialMT" w:cs="ArialMT"/>
          <w:sz w:val="25"/>
          <w:szCs w:val="25"/>
        </w:rPr>
        <w:t xml:space="preserve">: </w:t>
      </w:r>
      <w:r w:rsidR="00D937E0">
        <w:rPr>
          <w:rFonts w:ascii="ArialMT" w:hAnsi="ArialMT" w:cs="ArialMT"/>
          <w:sz w:val="25"/>
          <w:szCs w:val="25"/>
        </w:rPr>
        <w:t>$</w:t>
      </w:r>
      <w:r w:rsidR="00235305">
        <w:rPr>
          <w:rFonts w:ascii="ArialMT" w:hAnsi="ArialMT" w:cs="ArialMT"/>
          <w:sz w:val="25"/>
          <w:szCs w:val="25"/>
        </w:rPr>
        <w:t>794,878</w:t>
      </w:r>
      <w:bookmarkStart w:id="0" w:name="_GoBack"/>
      <w:bookmarkEnd w:id="0"/>
    </w:p>
    <w:sectPr w:rsidR="005A3506" w:rsidRPr="0065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GentiumBas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704"/>
    <w:multiLevelType w:val="hybridMultilevel"/>
    <w:tmpl w:val="233876EA"/>
    <w:lvl w:ilvl="0" w:tplc="948433D6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5F30"/>
    <w:multiLevelType w:val="hybridMultilevel"/>
    <w:tmpl w:val="0B1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61086"/>
    <w:multiLevelType w:val="hybridMultilevel"/>
    <w:tmpl w:val="3706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1068"/>
    <w:multiLevelType w:val="hybridMultilevel"/>
    <w:tmpl w:val="4F9C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90FEB"/>
    <w:multiLevelType w:val="hybridMultilevel"/>
    <w:tmpl w:val="048CECE8"/>
    <w:lvl w:ilvl="0" w:tplc="EBE096D6">
      <w:start w:val="2"/>
      <w:numFmt w:val="bullet"/>
      <w:lvlText w:val=""/>
      <w:lvlJc w:val="left"/>
      <w:pPr>
        <w:ind w:left="720" w:hanging="360"/>
      </w:pPr>
      <w:rPr>
        <w:rFonts w:ascii="SymbolMT" w:eastAsia="SymbolMT" w:hAnsi="GentiumBasic" w:cs="SymbolMT" w:hint="eastAsia"/>
        <w:color w:val="333E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31E7E"/>
    <w:multiLevelType w:val="hybridMultilevel"/>
    <w:tmpl w:val="E5F0D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977C25"/>
    <w:multiLevelType w:val="hybridMultilevel"/>
    <w:tmpl w:val="E53A7FFC"/>
    <w:lvl w:ilvl="0" w:tplc="7578EC5A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C12E58"/>
    <w:multiLevelType w:val="hybridMultilevel"/>
    <w:tmpl w:val="827688DC"/>
    <w:lvl w:ilvl="0" w:tplc="8BEC7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2F7829"/>
    <w:multiLevelType w:val="hybridMultilevel"/>
    <w:tmpl w:val="2FAC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21F40"/>
    <w:multiLevelType w:val="hybridMultilevel"/>
    <w:tmpl w:val="23DC2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62017"/>
    <w:multiLevelType w:val="hybridMultilevel"/>
    <w:tmpl w:val="862E2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212AA7"/>
    <w:multiLevelType w:val="hybridMultilevel"/>
    <w:tmpl w:val="F394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257E9"/>
    <w:multiLevelType w:val="hybridMultilevel"/>
    <w:tmpl w:val="938E3F58"/>
    <w:lvl w:ilvl="0" w:tplc="CF42B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41"/>
    <w:rsid w:val="00016FCD"/>
    <w:rsid w:val="00072EB2"/>
    <w:rsid w:val="000B2DF6"/>
    <w:rsid w:val="000C153D"/>
    <w:rsid w:val="000E47F0"/>
    <w:rsid w:val="001179A9"/>
    <w:rsid w:val="00154E65"/>
    <w:rsid w:val="0019427E"/>
    <w:rsid w:val="001B3C97"/>
    <w:rsid w:val="001C320F"/>
    <w:rsid w:val="001D5DB7"/>
    <w:rsid w:val="00217BE3"/>
    <w:rsid w:val="00224488"/>
    <w:rsid w:val="00235305"/>
    <w:rsid w:val="00235622"/>
    <w:rsid w:val="00236F66"/>
    <w:rsid w:val="00253DA4"/>
    <w:rsid w:val="00276FF7"/>
    <w:rsid w:val="002A3EF5"/>
    <w:rsid w:val="002C263A"/>
    <w:rsid w:val="00310AE4"/>
    <w:rsid w:val="00327598"/>
    <w:rsid w:val="00335954"/>
    <w:rsid w:val="003771CD"/>
    <w:rsid w:val="003A6BF0"/>
    <w:rsid w:val="003A7138"/>
    <w:rsid w:val="003A77B1"/>
    <w:rsid w:val="003B26D1"/>
    <w:rsid w:val="003F5A60"/>
    <w:rsid w:val="00425CD5"/>
    <w:rsid w:val="004405A5"/>
    <w:rsid w:val="0045557B"/>
    <w:rsid w:val="00495456"/>
    <w:rsid w:val="004A33F6"/>
    <w:rsid w:val="004A34EF"/>
    <w:rsid w:val="004A35B8"/>
    <w:rsid w:val="004B54FA"/>
    <w:rsid w:val="004C028C"/>
    <w:rsid w:val="004C6733"/>
    <w:rsid w:val="004E354A"/>
    <w:rsid w:val="00511150"/>
    <w:rsid w:val="00524167"/>
    <w:rsid w:val="00524539"/>
    <w:rsid w:val="00530D83"/>
    <w:rsid w:val="00561F42"/>
    <w:rsid w:val="005725D5"/>
    <w:rsid w:val="00575DD7"/>
    <w:rsid w:val="0058317F"/>
    <w:rsid w:val="00584432"/>
    <w:rsid w:val="005A2A99"/>
    <w:rsid w:val="005A3506"/>
    <w:rsid w:val="005F0FEC"/>
    <w:rsid w:val="0060011A"/>
    <w:rsid w:val="00620C9A"/>
    <w:rsid w:val="006271A1"/>
    <w:rsid w:val="00632920"/>
    <w:rsid w:val="00651B41"/>
    <w:rsid w:val="00656C16"/>
    <w:rsid w:val="006B5370"/>
    <w:rsid w:val="006C1B2C"/>
    <w:rsid w:val="00706EC3"/>
    <w:rsid w:val="00710A90"/>
    <w:rsid w:val="00711C77"/>
    <w:rsid w:val="00733FBB"/>
    <w:rsid w:val="007372F0"/>
    <w:rsid w:val="00737332"/>
    <w:rsid w:val="00745EDE"/>
    <w:rsid w:val="007538D6"/>
    <w:rsid w:val="0076682E"/>
    <w:rsid w:val="00772511"/>
    <w:rsid w:val="00785469"/>
    <w:rsid w:val="007C2301"/>
    <w:rsid w:val="007D50A5"/>
    <w:rsid w:val="00807C02"/>
    <w:rsid w:val="00813F7D"/>
    <w:rsid w:val="00827146"/>
    <w:rsid w:val="00836C4B"/>
    <w:rsid w:val="00837649"/>
    <w:rsid w:val="00843B70"/>
    <w:rsid w:val="0084440D"/>
    <w:rsid w:val="008A3D8E"/>
    <w:rsid w:val="008C6BDB"/>
    <w:rsid w:val="008E69B4"/>
    <w:rsid w:val="008F3B03"/>
    <w:rsid w:val="00911B33"/>
    <w:rsid w:val="0091386E"/>
    <w:rsid w:val="00927498"/>
    <w:rsid w:val="00934A18"/>
    <w:rsid w:val="00935C8B"/>
    <w:rsid w:val="009964A7"/>
    <w:rsid w:val="009A1CE0"/>
    <w:rsid w:val="009A1E7B"/>
    <w:rsid w:val="009A2635"/>
    <w:rsid w:val="009B3BE8"/>
    <w:rsid w:val="009C37F9"/>
    <w:rsid w:val="00A01A08"/>
    <w:rsid w:val="00A30C2B"/>
    <w:rsid w:val="00A8393A"/>
    <w:rsid w:val="00A9722B"/>
    <w:rsid w:val="00AA0D4E"/>
    <w:rsid w:val="00AD1E62"/>
    <w:rsid w:val="00AF278B"/>
    <w:rsid w:val="00B0206D"/>
    <w:rsid w:val="00B2328F"/>
    <w:rsid w:val="00B26971"/>
    <w:rsid w:val="00B3600A"/>
    <w:rsid w:val="00B66079"/>
    <w:rsid w:val="00BA7B0D"/>
    <w:rsid w:val="00BF1B38"/>
    <w:rsid w:val="00BF469C"/>
    <w:rsid w:val="00C050E4"/>
    <w:rsid w:val="00C171DA"/>
    <w:rsid w:val="00C6068B"/>
    <w:rsid w:val="00C7531F"/>
    <w:rsid w:val="00C76813"/>
    <w:rsid w:val="00C83381"/>
    <w:rsid w:val="00CA25A2"/>
    <w:rsid w:val="00CA5947"/>
    <w:rsid w:val="00CB39F0"/>
    <w:rsid w:val="00CC11C5"/>
    <w:rsid w:val="00CC1641"/>
    <w:rsid w:val="00CC70A4"/>
    <w:rsid w:val="00CD5C15"/>
    <w:rsid w:val="00CD6AA9"/>
    <w:rsid w:val="00CF167B"/>
    <w:rsid w:val="00CF3337"/>
    <w:rsid w:val="00D77F64"/>
    <w:rsid w:val="00D910EF"/>
    <w:rsid w:val="00D937E0"/>
    <w:rsid w:val="00DC47F3"/>
    <w:rsid w:val="00DD1B32"/>
    <w:rsid w:val="00DF6EE4"/>
    <w:rsid w:val="00E115C9"/>
    <w:rsid w:val="00E16F79"/>
    <w:rsid w:val="00E17B99"/>
    <w:rsid w:val="00E378A3"/>
    <w:rsid w:val="00E43342"/>
    <w:rsid w:val="00E44CA0"/>
    <w:rsid w:val="00E475F9"/>
    <w:rsid w:val="00E67CAA"/>
    <w:rsid w:val="00E703F9"/>
    <w:rsid w:val="00E77670"/>
    <w:rsid w:val="00EA5543"/>
    <w:rsid w:val="00EA5BAA"/>
    <w:rsid w:val="00EA7535"/>
    <w:rsid w:val="00EC0300"/>
    <w:rsid w:val="00ED2E7B"/>
    <w:rsid w:val="00ED79C3"/>
    <w:rsid w:val="00EE23D8"/>
    <w:rsid w:val="00EF5D60"/>
    <w:rsid w:val="00EF7FC1"/>
    <w:rsid w:val="00F16E16"/>
    <w:rsid w:val="00F237BA"/>
    <w:rsid w:val="00F37C0C"/>
    <w:rsid w:val="00F7547A"/>
    <w:rsid w:val="00F90F9C"/>
    <w:rsid w:val="00F9475A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D984"/>
  <w15:chartTrackingRefBased/>
  <w15:docId w15:val="{209AFDF6-FB6F-4DFB-9384-AC40A91A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0AE4"/>
    <w:pPr>
      <w:ind w:left="720"/>
      <w:contextualSpacing/>
    </w:pPr>
  </w:style>
  <w:style w:type="paragraph" w:customStyle="1" w:styleId="Default">
    <w:name w:val="Default"/>
    <w:rsid w:val="00E70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ob-title">
    <w:name w:val="job-title"/>
    <w:basedOn w:val="DefaultParagraphFont"/>
    <w:rsid w:val="006B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87D75-842F-4690-AB56-42AD9C9F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Sonjia Johnson</dc:creator>
  <cp:keywords/>
  <dc:description/>
  <cp:lastModifiedBy>Sonjia Johnson</cp:lastModifiedBy>
  <cp:revision>3</cp:revision>
  <cp:lastPrinted>2019-09-06T18:05:00Z</cp:lastPrinted>
  <dcterms:created xsi:type="dcterms:W3CDTF">2019-09-17T18:08:00Z</dcterms:created>
  <dcterms:modified xsi:type="dcterms:W3CDTF">2019-09-17T18:10:00Z</dcterms:modified>
</cp:coreProperties>
</file>