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0DA5" w14:textId="23E1826D" w:rsidR="006C37D1" w:rsidRPr="00290971" w:rsidRDefault="006C37D1" w:rsidP="006C37D1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3C1058D8" w14:textId="78D9152F" w:rsidR="006C37D1" w:rsidRPr="00290971" w:rsidRDefault="006C37D1" w:rsidP="006C37D1">
      <w:r>
        <w:t xml:space="preserve">Chairperson Rick Goldman called the meeting to order </w:t>
      </w:r>
      <w:r w:rsidRPr="00E82278">
        <w:t>at 6:0</w:t>
      </w:r>
      <w:r w:rsidR="00086C43">
        <w:t>6</w:t>
      </w:r>
      <w:r w:rsidRPr="00E82278">
        <w:t xml:space="preserve"> PM.</w:t>
      </w:r>
    </w:p>
    <w:p w14:paraId="5A2D3181" w14:textId="77777777" w:rsidR="006C37D1" w:rsidRPr="00CE489C" w:rsidRDefault="006C37D1" w:rsidP="006C37D1">
      <w:pPr>
        <w:rPr>
          <w:b/>
          <w:bCs/>
        </w:rPr>
      </w:pPr>
      <w:r>
        <w:rPr>
          <w:b/>
          <w:bCs/>
        </w:rPr>
        <w:t>Attendees</w:t>
      </w:r>
    </w:p>
    <w:p w14:paraId="12D1164E" w14:textId="5C915FC9" w:rsidR="006C37D1" w:rsidRPr="00EB349A" w:rsidRDefault="006C37D1" w:rsidP="006C37D1">
      <w:pPr>
        <w:pStyle w:val="ListParagraph"/>
        <w:numPr>
          <w:ilvl w:val="0"/>
          <w:numId w:val="2"/>
        </w:numPr>
      </w:pPr>
      <w:r w:rsidRPr="00CE489C">
        <w:t>BBATF members present:</w:t>
      </w:r>
      <w:r w:rsidRPr="00CE489C">
        <w:rPr>
          <w:rFonts w:ascii="Calibri" w:eastAsia="Calibri" w:hAnsi="Calibri" w:cs="Calibri"/>
          <w:color w:val="000000"/>
        </w:rPr>
        <w:t xml:space="preserve"> </w:t>
      </w:r>
      <w:r w:rsidRPr="001475BC">
        <w:rPr>
          <w:rFonts w:ascii="Calibri" w:eastAsia="Calibri" w:hAnsi="Calibri" w:cs="Calibri"/>
          <w:color w:val="000000"/>
        </w:rPr>
        <w:t xml:space="preserve">Rick Goldman (Chairperson), </w:t>
      </w:r>
      <w:r w:rsidRPr="004B3DAF">
        <w:rPr>
          <w:rFonts w:ascii="Calibri" w:eastAsia="Calibri" w:hAnsi="Calibri" w:cs="Calibri"/>
          <w:color w:val="000000"/>
        </w:rPr>
        <w:t xml:space="preserve">Jon </w:t>
      </w:r>
      <w:r w:rsidRPr="004A00D9">
        <w:rPr>
          <w:rFonts w:ascii="Calibri" w:eastAsia="Calibri" w:hAnsi="Calibri" w:cs="Calibri"/>
          <w:color w:val="000000"/>
        </w:rPr>
        <w:t>Spangler (Vice Chairperson),</w:t>
      </w:r>
      <w:r w:rsidR="004B3DAF" w:rsidRPr="004A00D9">
        <w:rPr>
          <w:rFonts w:ascii="Calibri" w:eastAsia="Calibri" w:hAnsi="Calibri" w:cs="Calibri"/>
          <w:color w:val="000000"/>
        </w:rPr>
        <w:t xml:space="preserve"> Katie DeLeuw (Secretary),</w:t>
      </w:r>
      <w:r w:rsidRPr="004A00D9">
        <w:t xml:space="preserve"> </w:t>
      </w:r>
      <w:r w:rsidRPr="004A00D9">
        <w:rPr>
          <w:rFonts w:ascii="Calibri" w:eastAsia="Calibri" w:hAnsi="Calibri" w:cs="Calibri"/>
          <w:color w:val="000000"/>
        </w:rPr>
        <w:t>Jianhan Wang,</w:t>
      </w:r>
      <w:r w:rsidR="00EB349A" w:rsidRPr="004A00D9">
        <w:rPr>
          <w:rFonts w:ascii="Calibri" w:eastAsia="Calibri" w:hAnsi="Calibri" w:cs="Calibri"/>
          <w:color w:val="000000"/>
        </w:rPr>
        <w:t xml:space="preserve"> </w:t>
      </w:r>
      <w:r w:rsidR="00356E92" w:rsidRPr="004A00D9">
        <w:rPr>
          <w:rFonts w:ascii="Calibri" w:eastAsia="Calibri" w:hAnsi="Calibri" w:cs="Calibri"/>
          <w:color w:val="000000"/>
        </w:rPr>
        <w:t xml:space="preserve">Phoenix Mangrum, </w:t>
      </w:r>
      <w:r w:rsidR="00EB349A" w:rsidRPr="004A00D9">
        <w:rPr>
          <w:rFonts w:ascii="Calibri" w:eastAsia="Calibri" w:hAnsi="Calibri" w:cs="Calibri"/>
          <w:color w:val="000000"/>
        </w:rPr>
        <w:t>RD Frazier,</w:t>
      </w:r>
      <w:r w:rsidRPr="004A00D9">
        <w:rPr>
          <w:rFonts w:ascii="Calibri" w:eastAsia="Calibri" w:hAnsi="Calibri" w:cs="Calibri"/>
          <w:color w:val="000000"/>
        </w:rPr>
        <w:t xml:space="preserve"> Allison Quach</w:t>
      </w:r>
    </w:p>
    <w:p w14:paraId="7A516C26" w14:textId="641A35DE" w:rsidR="006C37D1" w:rsidRPr="00290971" w:rsidRDefault="006C37D1" w:rsidP="006C37D1">
      <w:pPr>
        <w:pStyle w:val="ListParagraph"/>
        <w:numPr>
          <w:ilvl w:val="0"/>
          <w:numId w:val="2"/>
        </w:numPr>
      </w:pPr>
      <w:r>
        <w:t xml:space="preserve">BBATF members </w:t>
      </w:r>
      <w:proofErr w:type="gramStart"/>
      <w:r>
        <w:t>absent:</w:t>
      </w:r>
      <w:proofErr w:type="gramEnd"/>
      <w:r>
        <w:t xml:space="preserve"> </w:t>
      </w:r>
      <w:r w:rsidR="00051A25">
        <w:t>none</w:t>
      </w:r>
    </w:p>
    <w:p w14:paraId="20AEE864" w14:textId="77777777" w:rsidR="006C37D1" w:rsidRDefault="006C37D1" w:rsidP="006C37D1">
      <w:pPr>
        <w:pBdr>
          <w:bottom w:val="single" w:sz="6" w:space="1" w:color="auto"/>
        </w:pBdr>
      </w:pPr>
    </w:p>
    <w:p w14:paraId="73C1E0A4" w14:textId="294103BD" w:rsidR="006C37D1" w:rsidRDefault="006C37D1" w:rsidP="006C37D1">
      <w:pPr>
        <w:rPr>
          <w:b/>
          <w:bCs/>
        </w:rPr>
      </w:pPr>
      <w:r>
        <w:rPr>
          <w:b/>
          <w:bCs/>
        </w:rPr>
        <w:t xml:space="preserve">Item 1: </w:t>
      </w:r>
      <w:r w:rsidR="00CA6481" w:rsidRPr="00CA6481">
        <w:rPr>
          <w:b/>
          <w:bCs/>
        </w:rPr>
        <w:t>Self-introductions of members, staff, and guests</w:t>
      </w:r>
    </w:p>
    <w:p w14:paraId="6FD3F294" w14:textId="77777777" w:rsidR="006C37D1" w:rsidRDefault="006C37D1" w:rsidP="006C37D1">
      <w:r w:rsidRPr="00CE489C">
        <w:t>Additional attendees:</w:t>
      </w:r>
    </w:p>
    <w:p w14:paraId="310E1379" w14:textId="41B2FB40" w:rsidR="006C37D1" w:rsidRDefault="006C37D1" w:rsidP="006C37D1">
      <w:pPr>
        <w:pStyle w:val="ListParagraph"/>
        <w:numPr>
          <w:ilvl w:val="0"/>
          <w:numId w:val="2"/>
        </w:numPr>
      </w:pPr>
      <w:r>
        <w:t>BART staff: Heath Maddox</w:t>
      </w:r>
      <w:r w:rsidR="00B16FD6">
        <w:t xml:space="preserve">, </w:t>
      </w:r>
      <w:r w:rsidR="00D27503">
        <w:t>Rachel Factor</w:t>
      </w:r>
      <w:r w:rsidR="00EE5241">
        <w:t>, Abby Thorne-Lyman</w:t>
      </w:r>
    </w:p>
    <w:p w14:paraId="040DDE9B" w14:textId="77777777" w:rsidR="006C37D1" w:rsidRPr="00A8487B" w:rsidRDefault="006C37D1" w:rsidP="006C37D1">
      <w:pPr>
        <w:pStyle w:val="ListParagraph"/>
        <w:numPr>
          <w:ilvl w:val="0"/>
          <w:numId w:val="2"/>
        </w:numPr>
      </w:pPr>
      <w:r w:rsidRPr="00A8487B">
        <w:t>BART Board of Directors: Robert Raburn</w:t>
      </w:r>
    </w:p>
    <w:p w14:paraId="23218507" w14:textId="27C31AB1" w:rsidR="006C37D1" w:rsidRPr="00A8487B" w:rsidRDefault="006C37D1" w:rsidP="006C37D1">
      <w:pPr>
        <w:pStyle w:val="ListParagraph"/>
        <w:numPr>
          <w:ilvl w:val="0"/>
          <w:numId w:val="2"/>
        </w:numPr>
      </w:pPr>
      <w:r w:rsidRPr="00A8487B">
        <w:t xml:space="preserve">Guests: Jeremiah </w:t>
      </w:r>
      <w:proofErr w:type="spellStart"/>
      <w:r w:rsidRPr="00A8487B">
        <w:t>Maller</w:t>
      </w:r>
      <w:proofErr w:type="spellEnd"/>
      <w:r w:rsidRPr="00A8487B">
        <w:t xml:space="preserve"> (</w:t>
      </w:r>
      <w:r w:rsidR="00204D70" w:rsidRPr="00A8487B">
        <w:t>Alameda County</w:t>
      </w:r>
      <w:r w:rsidRPr="00A8487B">
        <w:t xml:space="preserve"> resident)</w:t>
      </w:r>
    </w:p>
    <w:p w14:paraId="57F9112B" w14:textId="77777777" w:rsidR="006C37D1" w:rsidRDefault="006C37D1" w:rsidP="006C37D1">
      <w:pPr>
        <w:rPr>
          <w:b/>
          <w:bCs/>
        </w:rPr>
      </w:pPr>
      <w:r>
        <w:rPr>
          <w:b/>
          <w:bCs/>
        </w:rPr>
        <w:t>Item 2: General Discussion / Public Comments</w:t>
      </w:r>
    </w:p>
    <w:p w14:paraId="30A6A478" w14:textId="318B37A5" w:rsidR="006C37D1" w:rsidRDefault="00E806CC" w:rsidP="00DD1B7C">
      <w:r>
        <w:t xml:space="preserve">Jon Spangler requested an update on LINK21 from Director Raburn. </w:t>
      </w:r>
      <w:r w:rsidR="00995300">
        <w:t xml:space="preserve">This was officially launched this week, and there will be continued discussion with the Bay Area Council on Thursday. </w:t>
      </w:r>
      <w:r w:rsidR="009417C9">
        <w:t xml:space="preserve">This is a </w:t>
      </w:r>
      <w:r w:rsidR="00F43061">
        <w:t>much-needed</w:t>
      </w:r>
      <w:r w:rsidR="009417C9">
        <w:t xml:space="preserve"> project for improving capacity and access</w:t>
      </w:r>
      <w:r w:rsidR="00C56FA6">
        <w:t xml:space="preserve">. The plan is to </w:t>
      </w:r>
      <w:r w:rsidR="009417C9">
        <w:t xml:space="preserve">include both BART and the Capital Corridor running under the bay to provide a one-seat ride between Sacramento and San Francisco. </w:t>
      </w:r>
    </w:p>
    <w:p w14:paraId="1924B06A" w14:textId="77777777" w:rsidR="0094666F" w:rsidRDefault="0075371E" w:rsidP="00DD1B7C">
      <w:r>
        <w:t>Heath requested that everyone on the Task Force</w:t>
      </w:r>
      <w:r w:rsidR="002562B2">
        <w:t xml:space="preserve"> respond to his request to</w:t>
      </w:r>
      <w:r>
        <w:t xml:space="preserve"> </w:t>
      </w:r>
      <w:r w:rsidR="00291134">
        <w:t xml:space="preserve">provide him with their current contact information. </w:t>
      </w:r>
    </w:p>
    <w:p w14:paraId="0930FA10" w14:textId="7FF1FB9B" w:rsidR="00EC7439" w:rsidRDefault="0094666F" w:rsidP="00DD1B7C">
      <w:r>
        <w:t xml:space="preserve">Heath shared an update: </w:t>
      </w:r>
      <w:r w:rsidR="00850864">
        <w:t>BART bought and have now installed new bike e-lockers</w:t>
      </w:r>
      <w:r w:rsidR="00291134">
        <w:t xml:space="preserve"> at various stations in the system. </w:t>
      </w:r>
    </w:p>
    <w:p w14:paraId="34F36E71" w14:textId="3F26FE82" w:rsidR="00E41D90" w:rsidRDefault="00E41D90" w:rsidP="006C37D1">
      <w:r>
        <w:rPr>
          <w:b/>
          <w:bCs/>
        </w:rPr>
        <w:t>Item 3: Approval of minutes</w:t>
      </w:r>
    </w:p>
    <w:p w14:paraId="241B6A9D" w14:textId="660EB3F1" w:rsidR="00DE0E38" w:rsidRPr="009E41C2" w:rsidRDefault="00DE0E38" w:rsidP="006C37D1">
      <w:r w:rsidRPr="009E41C2">
        <w:t xml:space="preserve">Approved. </w:t>
      </w:r>
      <w:r w:rsidR="00B33837">
        <w:t>Rick Goldman</w:t>
      </w:r>
      <w:r w:rsidR="00C17E4E">
        <w:t xml:space="preserve"> </w:t>
      </w:r>
      <w:r w:rsidRPr="009E41C2">
        <w:t>moved to approve the minutes</w:t>
      </w:r>
      <w:r w:rsidR="0094666F">
        <w:t xml:space="preserve"> with </w:t>
      </w:r>
      <w:proofErr w:type="spellStart"/>
      <w:r w:rsidR="0094666F">
        <w:t>Jianhan’s</w:t>
      </w:r>
      <w:proofErr w:type="spellEnd"/>
      <w:r w:rsidR="0094666F">
        <w:t xml:space="preserve"> edits incorporated</w:t>
      </w:r>
      <w:r w:rsidRPr="009E41C2">
        <w:t xml:space="preserve">. </w:t>
      </w:r>
      <w:r w:rsidR="00B33837">
        <w:t>Jianhan Wang</w:t>
      </w:r>
      <w:r w:rsidRPr="009E41C2">
        <w:t xml:space="preserve"> seconded the motion. The motion passed unanimously.</w:t>
      </w:r>
    </w:p>
    <w:p w14:paraId="2A1F1ACC" w14:textId="77777777" w:rsidR="005375BA" w:rsidRDefault="005375BA" w:rsidP="005375BA">
      <w:r w:rsidRPr="009E41C2">
        <w:t>Ayes: Allison, Jianhan, Jon, Katie, Phoenix</w:t>
      </w:r>
      <w:r>
        <w:t xml:space="preserve">, </w:t>
      </w:r>
      <w:r w:rsidRPr="009E41C2">
        <w:t>RD, Rick</w:t>
      </w:r>
      <w:r w:rsidRPr="009E41C2">
        <w:br/>
        <w:t>Nays: n/a</w:t>
      </w:r>
      <w:r w:rsidRPr="009E41C2">
        <w:br/>
        <w:t xml:space="preserve">Absent: </w:t>
      </w:r>
      <w:r>
        <w:t>None</w:t>
      </w:r>
    </w:p>
    <w:p w14:paraId="798DC390" w14:textId="6B3FFF1D" w:rsidR="00E41D90" w:rsidRDefault="00E41D90" w:rsidP="006C37D1">
      <w:pPr>
        <w:rPr>
          <w:b/>
          <w:bCs/>
        </w:rPr>
      </w:pPr>
      <w:r>
        <w:rPr>
          <w:b/>
          <w:bCs/>
        </w:rPr>
        <w:t xml:space="preserve">Item 4: </w:t>
      </w:r>
      <w:r w:rsidR="00A83B5C" w:rsidRPr="00A83B5C">
        <w:rPr>
          <w:b/>
          <w:bCs/>
        </w:rPr>
        <w:t>Station Access Planning for Transit-Oriented Development (R-Line)</w:t>
      </w:r>
      <w:r w:rsidR="00A83B5C">
        <w:rPr>
          <w:b/>
          <w:bCs/>
        </w:rPr>
        <w:t xml:space="preserve"> </w:t>
      </w:r>
      <w:r w:rsidR="00EF57CB" w:rsidRPr="00EF57CB">
        <w:rPr>
          <w:b/>
          <w:bCs/>
        </w:rPr>
        <w:t>(For Information)</w:t>
      </w:r>
    </w:p>
    <w:p w14:paraId="11D44698" w14:textId="26B55682" w:rsidR="00B1543A" w:rsidRDefault="00416046" w:rsidP="00A83B5C">
      <w:r>
        <w:t xml:space="preserve">Abby Thorne-Lyman </w:t>
      </w:r>
      <w:r w:rsidR="00A85EFD">
        <w:t xml:space="preserve">provided a </w:t>
      </w:r>
      <w:r w:rsidR="00F14073">
        <w:t>presentation</w:t>
      </w:r>
      <w:r>
        <w:t xml:space="preserve"> of the TOD policy and development, as well as a </w:t>
      </w:r>
      <w:r w:rsidR="00025797">
        <w:t>recent Caltrans gran</w:t>
      </w:r>
      <w:r w:rsidR="00F14073">
        <w:t>t. BART’s TOD policy includes six main goals and performance targets</w:t>
      </w:r>
      <w:r w:rsidR="002C4CBE">
        <w:t xml:space="preserve">, including increasing active station access </w:t>
      </w:r>
      <w:r w:rsidR="000677FC">
        <w:t xml:space="preserve">by striving for no or limited parking replacement at stations deemed “urban with parking.” </w:t>
      </w:r>
      <w:r w:rsidR="006C308E">
        <w:t>Developers have been selected for Lake Merritt, West Oakland, and El Cerrito Plaza</w:t>
      </w:r>
      <w:r w:rsidR="00E856B3">
        <w:t xml:space="preserve"> stations. In 2020-25, BART anticipates selecting developers for Ashby, North Berkeley, Rockridge, MacArthur, and Hayward stations.</w:t>
      </w:r>
      <w:r w:rsidR="00B1543A">
        <w:t xml:space="preserve"> </w:t>
      </w:r>
    </w:p>
    <w:p w14:paraId="1D2A10CA" w14:textId="096F5112" w:rsidR="00AA49C7" w:rsidRDefault="008F546E" w:rsidP="00A83B5C">
      <w:r>
        <w:lastRenderedPageBreak/>
        <w:t>Rachel</w:t>
      </w:r>
      <w:r w:rsidR="0054444C">
        <w:t xml:space="preserve"> Factor</w:t>
      </w:r>
      <w:r>
        <w:t xml:space="preserve"> shared more information </w:t>
      </w:r>
      <w:r w:rsidR="00B1543A">
        <w:t>specifically about</w:t>
      </w:r>
      <w:r w:rsidR="003E1AF1">
        <w:t xml:space="preserve"> EL Cerrito Plaza station – there are a lot of people walking and biking within </w:t>
      </w:r>
      <w:r w:rsidR="0094666F">
        <w:t xml:space="preserve">a </w:t>
      </w:r>
      <w:r w:rsidR="003E1AF1">
        <w:t xml:space="preserve">½ mile </w:t>
      </w:r>
      <w:r w:rsidR="0094666F">
        <w:t>radius</w:t>
      </w:r>
      <w:r w:rsidR="003A2990">
        <w:t xml:space="preserve"> </w:t>
      </w:r>
      <w:r w:rsidR="0094666F">
        <w:t>from</w:t>
      </w:r>
      <w:r w:rsidR="003A2990">
        <w:t xml:space="preserve"> the station. </w:t>
      </w:r>
      <w:r w:rsidR="00F270E5">
        <w:t xml:space="preserve">There are </w:t>
      </w:r>
      <w:r w:rsidR="00ED6E1D" w:rsidRPr="00ED6E1D">
        <w:t>some barriers to</w:t>
      </w:r>
      <w:r w:rsidR="00572156">
        <w:t xml:space="preserve"> access by</w:t>
      </w:r>
      <w:r w:rsidR="00ED6E1D" w:rsidRPr="00ED6E1D">
        <w:t xml:space="preserve"> </w:t>
      </w:r>
      <w:r w:rsidR="00572156">
        <w:t>active travel modes</w:t>
      </w:r>
      <w:r w:rsidR="00ED6E1D" w:rsidRPr="00ED6E1D">
        <w:t xml:space="preserve"> from people who live in the hills to the east </w:t>
      </w:r>
      <w:r w:rsidR="000009FA">
        <w:t>because</w:t>
      </w:r>
      <w:r w:rsidR="00ED6E1D" w:rsidRPr="00ED6E1D">
        <w:t xml:space="preserve"> topography is challenging.</w:t>
      </w:r>
      <w:r w:rsidR="00ED6E1D">
        <w:t xml:space="preserve"> </w:t>
      </w:r>
      <w:r w:rsidR="00122EDD">
        <w:t xml:space="preserve">About 36% of people who responded to a 2019 BART survey indicated they drive alone and park at the station. </w:t>
      </w:r>
      <w:r w:rsidR="00C97827">
        <w:t xml:space="preserve">BART’s consultant </w:t>
      </w:r>
      <w:r w:rsidR="00AA49C7">
        <w:t xml:space="preserve">looked at impacts and needs related to shifting BART drivers to other modes, including gap closures, secure bike parking, transit improvement, and parking management. </w:t>
      </w:r>
      <w:r w:rsidR="00FE4149">
        <w:t>BART received a lot of information from this initial study and are broadening this work to develop an access strategy at a corridor level</w:t>
      </w:r>
      <w:r w:rsidR="00795D1F">
        <w:t xml:space="preserve">. This work will be happening over the next 18 months to two years. </w:t>
      </w:r>
    </w:p>
    <w:p w14:paraId="350FB3EF" w14:textId="77777777" w:rsidR="00BA68C2" w:rsidRDefault="00BA68C2" w:rsidP="001734FF">
      <w:r>
        <w:t xml:space="preserve">Questions and discussion: </w:t>
      </w:r>
    </w:p>
    <w:p w14:paraId="5FCB33C4" w14:textId="505E6219" w:rsidR="00A83B5C" w:rsidRPr="00FA4214" w:rsidRDefault="00F858A7" w:rsidP="00F858A7">
      <w:r w:rsidRPr="00FA4214">
        <w:t xml:space="preserve">Question 1: </w:t>
      </w:r>
      <w:r w:rsidR="007D7B5B" w:rsidRPr="00FA4214">
        <w:t>Thoughts on the topographical barriers to walking or biking to the station and limited potential for transit to serve this market?</w:t>
      </w:r>
    </w:p>
    <w:p w14:paraId="219B85BE" w14:textId="2C8A5C8D" w:rsidR="00F858A7" w:rsidRDefault="00122DC8" w:rsidP="00122DC8">
      <w:pPr>
        <w:pStyle w:val="ListParagraph"/>
        <w:numPr>
          <w:ilvl w:val="0"/>
          <w:numId w:val="14"/>
        </w:numPr>
      </w:pPr>
      <w:r w:rsidRPr="00FA4214">
        <w:t>Rick suggested e-assist bikeshare</w:t>
      </w:r>
      <w:r w:rsidR="004C5C5E" w:rsidRPr="00FA4214">
        <w:t xml:space="preserve">, but unfortunately those bikes are no longer part of the East Bay bikeshare system any longer. </w:t>
      </w:r>
    </w:p>
    <w:p w14:paraId="530D4DA9" w14:textId="5217BC9E" w:rsidR="00FA4214" w:rsidRDefault="00BF4075" w:rsidP="00122DC8">
      <w:pPr>
        <w:pStyle w:val="ListParagraph"/>
        <w:numPr>
          <w:ilvl w:val="0"/>
          <w:numId w:val="14"/>
        </w:numPr>
      </w:pPr>
      <w:r>
        <w:t xml:space="preserve">Jianhan suggested </w:t>
      </w:r>
      <w:r w:rsidR="00786DF3">
        <w:t xml:space="preserve">e-scooters and shared some concerns related to his experience with this. Could BART partner with El Cerrito to </w:t>
      </w:r>
      <w:r w:rsidR="00654C00">
        <w:t xml:space="preserve">implement traffic calming elements to alleviate some of the safety concerns? </w:t>
      </w:r>
    </w:p>
    <w:p w14:paraId="1557689A" w14:textId="69AF95AD" w:rsidR="007B4B30" w:rsidRDefault="007B4B30" w:rsidP="007B4B30">
      <w:r>
        <w:t xml:space="preserve">Question 2: Where do you see the most opportunity for impactful pedestrian </w:t>
      </w:r>
      <w:r w:rsidR="008E4DE2">
        <w:t xml:space="preserve">and bike improvements along the corridor? </w:t>
      </w:r>
    </w:p>
    <w:p w14:paraId="100DF999" w14:textId="752818A9" w:rsidR="008303FE" w:rsidRDefault="008303FE" w:rsidP="007B4B30">
      <w:r>
        <w:t xml:space="preserve">The group did not discuss this question. </w:t>
      </w:r>
    </w:p>
    <w:p w14:paraId="20BAD69A" w14:textId="4DD9A7EA" w:rsidR="007B4B30" w:rsidRDefault="007B4B30" w:rsidP="007B4B30">
      <w:r>
        <w:t xml:space="preserve">Question 3: Key stakeholders/community-based organizations we should be engaging with? </w:t>
      </w:r>
    </w:p>
    <w:p w14:paraId="320B9A32" w14:textId="6542DF80" w:rsidR="007B4B30" w:rsidRDefault="007B4B30" w:rsidP="007B4B30">
      <w:pPr>
        <w:pStyle w:val="ListParagraph"/>
        <w:numPr>
          <w:ilvl w:val="0"/>
          <w:numId w:val="15"/>
        </w:numPr>
      </w:pPr>
      <w:r>
        <w:t>Rachel mentioned that they will be reaching out to Bike East Bay</w:t>
      </w:r>
      <w:r w:rsidR="00A470CB">
        <w:t xml:space="preserve"> and Walk Bike </w:t>
      </w:r>
      <w:r w:rsidR="00E33067">
        <w:t>Berkeley</w:t>
      </w:r>
      <w:r w:rsidR="00A470CB">
        <w:t xml:space="preserve">. </w:t>
      </w:r>
    </w:p>
    <w:p w14:paraId="3BA6DF7A" w14:textId="66F92D27" w:rsidR="003C35EB" w:rsidRPr="00FA4214" w:rsidRDefault="007B4B30" w:rsidP="003C35EB">
      <w:pPr>
        <w:pStyle w:val="ListParagraph"/>
        <w:numPr>
          <w:ilvl w:val="0"/>
          <w:numId w:val="15"/>
        </w:numPr>
      </w:pPr>
      <w:r>
        <w:t xml:space="preserve">Jon Spangler </w:t>
      </w:r>
      <w:r w:rsidR="007938D3">
        <w:t xml:space="preserve">suggested reaching out to religious organizations, because some of the people in those communities might be aligned with </w:t>
      </w:r>
      <w:r w:rsidR="005B70A1">
        <w:t>BART’s</w:t>
      </w:r>
      <w:r w:rsidR="007938D3">
        <w:t xml:space="preserve"> </w:t>
      </w:r>
      <w:r w:rsidR="005B70A1">
        <w:t>mode-shift</w:t>
      </w:r>
      <w:r w:rsidR="007938D3">
        <w:t xml:space="preserve"> goals</w:t>
      </w:r>
      <w:r w:rsidR="004A0E8D">
        <w:t>.</w:t>
      </w:r>
    </w:p>
    <w:p w14:paraId="026EA4B2" w14:textId="7F6B6936" w:rsidR="003C35EB" w:rsidRPr="00FA4214" w:rsidRDefault="008814C4" w:rsidP="003C35EB">
      <w:r>
        <w:t>Questions and comments</w:t>
      </w:r>
      <w:r w:rsidR="00FA4214">
        <w:t xml:space="preserve">: </w:t>
      </w:r>
    </w:p>
    <w:p w14:paraId="7D9B7E9D" w14:textId="633CBF78" w:rsidR="004C5C5E" w:rsidRPr="00FA4214" w:rsidRDefault="00FA4214" w:rsidP="00122DC8">
      <w:pPr>
        <w:pStyle w:val="ListParagraph"/>
        <w:numPr>
          <w:ilvl w:val="0"/>
          <w:numId w:val="14"/>
        </w:numPr>
      </w:pPr>
      <w:r>
        <w:t>Can you clarify</w:t>
      </w:r>
      <w:r w:rsidR="003C35EB" w:rsidRPr="00FA4214">
        <w:t xml:space="preserve"> how much land BART owns? </w:t>
      </w:r>
      <w:r>
        <w:t>(Jon Spangler)</w:t>
      </w:r>
    </w:p>
    <w:p w14:paraId="4D6FD7E4" w14:textId="78EC30E8" w:rsidR="007D7B5B" w:rsidRPr="00FA4214" w:rsidRDefault="003C35EB" w:rsidP="007D7B5B">
      <w:pPr>
        <w:pStyle w:val="ListParagraph"/>
        <w:numPr>
          <w:ilvl w:val="1"/>
          <w:numId w:val="14"/>
        </w:numPr>
      </w:pPr>
      <w:r w:rsidRPr="00FA4214">
        <w:t xml:space="preserve">Abby explained BART owns </w:t>
      </w:r>
      <w:r w:rsidR="007D7B5B" w:rsidRPr="00FA4214">
        <w:t xml:space="preserve">250 acres across 27 stations in 22 cities. </w:t>
      </w:r>
    </w:p>
    <w:p w14:paraId="15F20810" w14:textId="42168A2D" w:rsidR="00761DC2" w:rsidRPr="00FA4214" w:rsidRDefault="00761DC2" w:rsidP="003C35EB">
      <w:pPr>
        <w:pStyle w:val="ListParagraph"/>
        <w:numPr>
          <w:ilvl w:val="0"/>
          <w:numId w:val="14"/>
        </w:numPr>
      </w:pPr>
      <w:r w:rsidRPr="00FA4214">
        <w:t xml:space="preserve">This is a lot of pretty high-value real estate, do you have a rough number there? </w:t>
      </w:r>
      <w:r w:rsidR="00FA4214">
        <w:t>(Jon Spangler)</w:t>
      </w:r>
    </w:p>
    <w:p w14:paraId="19E8B10B" w14:textId="49D1218F" w:rsidR="00761DC2" w:rsidRPr="00FA4214" w:rsidRDefault="00761DC2" w:rsidP="003C35EB">
      <w:pPr>
        <w:pStyle w:val="ListParagraph"/>
        <w:numPr>
          <w:ilvl w:val="1"/>
          <w:numId w:val="14"/>
        </w:numPr>
      </w:pPr>
      <w:r w:rsidRPr="00FA4214">
        <w:t xml:space="preserve">Abby shared that they have run some </w:t>
      </w:r>
      <w:r w:rsidR="00CC36CD" w:rsidRPr="00FA4214">
        <w:t xml:space="preserve">numbers and use a value of about $5 million per acre as an average. </w:t>
      </w:r>
    </w:p>
    <w:p w14:paraId="77013487" w14:textId="55E98588" w:rsidR="003C35EB" w:rsidRPr="00FA4214" w:rsidRDefault="003C35EB" w:rsidP="003C35EB">
      <w:pPr>
        <w:pStyle w:val="ListParagraph"/>
        <w:numPr>
          <w:ilvl w:val="0"/>
          <w:numId w:val="14"/>
        </w:numPr>
      </w:pPr>
      <w:r w:rsidRPr="00FA4214">
        <w:t xml:space="preserve">Is there an affordable housing requirement? </w:t>
      </w:r>
      <w:r w:rsidR="00FA4214">
        <w:t>(Jon Spangler)</w:t>
      </w:r>
    </w:p>
    <w:p w14:paraId="2FC2BF25" w14:textId="32824748" w:rsidR="003C35EB" w:rsidRDefault="003C35EB" w:rsidP="003C35EB">
      <w:pPr>
        <w:pStyle w:val="ListParagraph"/>
        <w:numPr>
          <w:ilvl w:val="1"/>
          <w:numId w:val="14"/>
        </w:numPr>
      </w:pPr>
      <w:r w:rsidRPr="00FA4214">
        <w:t xml:space="preserve">Yes, a minimum of 20% at any specific development must be affordable, and at least </w:t>
      </w:r>
      <w:r w:rsidR="00FA4214" w:rsidRPr="00FA4214">
        <w:t>3</w:t>
      </w:r>
      <w:r w:rsidRPr="00FA4214">
        <w:t xml:space="preserve">5% of all </w:t>
      </w:r>
      <w:r w:rsidR="00FA4214" w:rsidRPr="00FA4214">
        <w:t xml:space="preserve">housing units at all developments combined. </w:t>
      </w:r>
    </w:p>
    <w:p w14:paraId="3DE3F389" w14:textId="56B0327A" w:rsidR="00237B59" w:rsidRDefault="008814C4" w:rsidP="00237B59">
      <w:pPr>
        <w:pStyle w:val="ListParagraph"/>
        <w:numPr>
          <w:ilvl w:val="0"/>
          <w:numId w:val="14"/>
        </w:numPr>
      </w:pPr>
      <w:r>
        <w:t xml:space="preserve">Director Raburn recommended that the Ohlone Greenway crossing San Pablo Avenue should be a high priority. </w:t>
      </w:r>
    </w:p>
    <w:p w14:paraId="408D67E2" w14:textId="41B9D73A" w:rsidR="008814C4" w:rsidRDefault="003509A7" w:rsidP="008814C4">
      <w:pPr>
        <w:pStyle w:val="ListParagraph"/>
        <w:numPr>
          <w:ilvl w:val="1"/>
          <w:numId w:val="14"/>
        </w:numPr>
      </w:pPr>
      <w:r>
        <w:t xml:space="preserve">Abby shared that a lot of Richmond residents use EL Cerrito Plaza station, and </w:t>
      </w:r>
      <w:r w:rsidR="005A2AAF">
        <w:t xml:space="preserve">there are barriers that may be easier to overcome than topography. </w:t>
      </w:r>
    </w:p>
    <w:p w14:paraId="11829880" w14:textId="6EEF092F" w:rsidR="005A2AAF" w:rsidRDefault="00942930" w:rsidP="005A2AAF">
      <w:pPr>
        <w:pStyle w:val="ListParagraph"/>
        <w:numPr>
          <w:ilvl w:val="0"/>
          <w:numId w:val="14"/>
        </w:numPr>
      </w:pPr>
      <w:r>
        <w:t xml:space="preserve">Abby asked the group </w:t>
      </w:r>
      <w:r w:rsidR="00E14B83">
        <w:t xml:space="preserve">if they have any other thoughts going </w:t>
      </w:r>
      <w:r w:rsidR="00A44CE9">
        <w:t>into</w:t>
      </w:r>
      <w:r w:rsidR="00E14B83">
        <w:t xml:space="preserve"> the next phase, related to connectivity. </w:t>
      </w:r>
    </w:p>
    <w:p w14:paraId="5EDCE680" w14:textId="5B960D34" w:rsidR="00E14B83" w:rsidRPr="00FA4214" w:rsidRDefault="00E14B83" w:rsidP="00E14B83">
      <w:pPr>
        <w:pStyle w:val="ListParagraph"/>
        <w:numPr>
          <w:ilvl w:val="1"/>
          <w:numId w:val="14"/>
        </w:numPr>
      </w:pPr>
      <w:r>
        <w:lastRenderedPageBreak/>
        <w:t xml:space="preserve">Rick mentioned that car traffic </w:t>
      </w:r>
      <w:r w:rsidR="00E33067">
        <w:t>does not</w:t>
      </w:r>
      <w:r>
        <w:t xml:space="preserve"> always have a stop sign</w:t>
      </w:r>
      <w:r w:rsidR="00A33AC1">
        <w:t xml:space="preserve"> when crossing the Ohlone Greenway. That would be helpful improvement. </w:t>
      </w:r>
      <w:r w:rsidR="00234666">
        <w:t xml:space="preserve">                           </w:t>
      </w:r>
    </w:p>
    <w:p w14:paraId="73C47815" w14:textId="3C310BA6" w:rsidR="00506AEF" w:rsidRPr="008814C4" w:rsidRDefault="008E4DE2" w:rsidP="008814C4">
      <w:pPr>
        <w:ind w:left="360"/>
        <w:rPr>
          <w:b/>
          <w:bCs/>
        </w:rPr>
      </w:pPr>
      <w:r w:rsidRPr="008814C4">
        <w:rPr>
          <w:b/>
          <w:bCs/>
        </w:rPr>
        <w:t xml:space="preserve">ACTION: Heath will share </w:t>
      </w:r>
      <w:r w:rsidR="00237B59" w:rsidRPr="008814C4">
        <w:rPr>
          <w:b/>
          <w:bCs/>
        </w:rPr>
        <w:t>Rachel’s and Abby’s</w:t>
      </w:r>
      <w:r w:rsidRPr="008814C4">
        <w:rPr>
          <w:b/>
          <w:bCs/>
        </w:rPr>
        <w:t xml:space="preserve"> presentation with </w:t>
      </w:r>
      <w:r w:rsidR="00237B59" w:rsidRPr="008814C4">
        <w:rPr>
          <w:b/>
          <w:bCs/>
        </w:rPr>
        <w:t xml:space="preserve">BBATF members. </w:t>
      </w:r>
    </w:p>
    <w:p w14:paraId="43AA601C" w14:textId="696428A0" w:rsidR="00531C98" w:rsidRDefault="00413080" w:rsidP="009A436F">
      <w:pPr>
        <w:rPr>
          <w:b/>
          <w:bCs/>
        </w:rPr>
      </w:pPr>
      <w:r>
        <w:rPr>
          <w:b/>
          <w:bCs/>
        </w:rPr>
        <w:t xml:space="preserve">Item </w:t>
      </w:r>
      <w:r w:rsidR="008C316B">
        <w:rPr>
          <w:b/>
          <w:bCs/>
        </w:rPr>
        <w:t>5</w:t>
      </w:r>
      <w:r>
        <w:rPr>
          <w:b/>
          <w:bCs/>
        </w:rPr>
        <w:t xml:space="preserve">: </w:t>
      </w:r>
      <w:r w:rsidR="00BE0453" w:rsidRPr="00BE0453">
        <w:rPr>
          <w:b/>
          <w:bCs/>
        </w:rPr>
        <w:t>Proposed changes to BBATF by-laws: All. (For Action)</w:t>
      </w:r>
    </w:p>
    <w:p w14:paraId="54F9173E" w14:textId="27C0B390" w:rsidR="005375BA" w:rsidRPr="009E41C2" w:rsidRDefault="006E75F1" w:rsidP="00E33067">
      <w:r>
        <w:t xml:space="preserve">Jon reviewed the changes to </w:t>
      </w:r>
      <w:r w:rsidR="000009FA">
        <w:t xml:space="preserve">Articles IV, V, VII and VIII as shown in the meeting materials as markups. </w:t>
      </w:r>
      <w:r w:rsidR="00912293">
        <w:t xml:space="preserve">Jon moved that the BBATF </w:t>
      </w:r>
      <w:r w:rsidR="00327199">
        <w:t>finalize</w:t>
      </w:r>
      <w:r w:rsidR="00A970EB">
        <w:t xml:space="preserve"> the updated bylaws for approval at the April meeting</w:t>
      </w:r>
      <w:r w:rsidR="00912293">
        <w:t xml:space="preserve">. Rick Goldman seconded the motion. </w:t>
      </w:r>
      <w:r w:rsidR="005375BA" w:rsidRPr="009E41C2">
        <w:t>The motion passed unanimously.</w:t>
      </w:r>
    </w:p>
    <w:p w14:paraId="72FD7BD7" w14:textId="7B47E1B5" w:rsidR="005375BA" w:rsidRDefault="005375BA" w:rsidP="00E33067">
      <w:r w:rsidRPr="009E41C2">
        <w:t>Ayes: Allison, Jianhan, Jon, Katie, Phoenix</w:t>
      </w:r>
      <w:r>
        <w:t xml:space="preserve">, </w:t>
      </w:r>
      <w:r w:rsidRPr="009E41C2">
        <w:t>RD, Rick</w:t>
      </w:r>
      <w:r w:rsidRPr="009E41C2">
        <w:br/>
        <w:t>Nays: n/a</w:t>
      </w:r>
      <w:r w:rsidRPr="009E41C2">
        <w:br/>
        <w:t xml:space="preserve">Absent: </w:t>
      </w:r>
      <w:r>
        <w:t>None</w:t>
      </w:r>
    </w:p>
    <w:p w14:paraId="0F6D716A" w14:textId="09971B3F" w:rsidR="006C7F14" w:rsidRPr="00F31748" w:rsidRDefault="006C7F14" w:rsidP="00E33067">
      <w:pPr>
        <w:ind w:left="413"/>
        <w:rPr>
          <w:b/>
          <w:bCs/>
        </w:rPr>
      </w:pPr>
      <w:r w:rsidRPr="00F31748">
        <w:rPr>
          <w:b/>
          <w:bCs/>
        </w:rPr>
        <w:t xml:space="preserve">ACTION: </w:t>
      </w:r>
      <w:r w:rsidR="00F31748" w:rsidRPr="00F31748">
        <w:rPr>
          <w:b/>
          <w:bCs/>
        </w:rPr>
        <w:t xml:space="preserve">Finalize bylaws for approval at the April 2021 meeting. </w:t>
      </w:r>
      <w:r w:rsidR="005A54D5" w:rsidRPr="00F31748">
        <w:rPr>
          <w:b/>
          <w:bCs/>
        </w:rPr>
        <w:t xml:space="preserve"> </w:t>
      </w:r>
    </w:p>
    <w:p w14:paraId="2D79558C" w14:textId="62B09DF9" w:rsidR="002E462E" w:rsidRPr="00F31748" w:rsidRDefault="002E462E" w:rsidP="00E33067">
      <w:pPr>
        <w:ind w:left="413"/>
        <w:rPr>
          <w:b/>
          <w:bCs/>
        </w:rPr>
      </w:pPr>
      <w:r w:rsidRPr="00F31748">
        <w:rPr>
          <w:b/>
          <w:bCs/>
        </w:rPr>
        <w:t xml:space="preserve">ACTION: Nominate and elect BBATF members at the </w:t>
      </w:r>
      <w:r w:rsidR="001B3915" w:rsidRPr="00F31748">
        <w:rPr>
          <w:b/>
          <w:bCs/>
        </w:rPr>
        <w:t xml:space="preserve">April 2021 meeting for the remainder of the calendar year. </w:t>
      </w:r>
    </w:p>
    <w:p w14:paraId="27938A0D" w14:textId="6D88BCC8" w:rsidR="008C316B" w:rsidRDefault="008C316B" w:rsidP="008C316B">
      <w:pPr>
        <w:rPr>
          <w:b/>
          <w:bCs/>
        </w:rPr>
      </w:pPr>
      <w:r w:rsidRPr="008C316B">
        <w:rPr>
          <w:b/>
          <w:bCs/>
        </w:rPr>
        <w:t xml:space="preserve">Item </w:t>
      </w:r>
      <w:r>
        <w:rPr>
          <w:b/>
          <w:bCs/>
        </w:rPr>
        <w:t>6</w:t>
      </w:r>
      <w:r w:rsidRPr="008C316B">
        <w:rPr>
          <w:b/>
          <w:bCs/>
        </w:rPr>
        <w:t xml:space="preserve">: </w:t>
      </w:r>
      <w:r w:rsidR="00F43061" w:rsidRPr="00F43061">
        <w:rPr>
          <w:b/>
          <w:bCs/>
        </w:rPr>
        <w:t>Future BBATF agenda topics and areas of focus for 2021</w:t>
      </w:r>
      <w:r w:rsidR="00F43061">
        <w:rPr>
          <w:b/>
          <w:bCs/>
        </w:rPr>
        <w:t>.</w:t>
      </w:r>
      <w:r w:rsidR="00F43061" w:rsidRPr="00F43061">
        <w:rPr>
          <w:b/>
          <w:bCs/>
        </w:rPr>
        <w:t xml:space="preserve"> (For Discussion)</w:t>
      </w:r>
    </w:p>
    <w:p w14:paraId="31BF45D5" w14:textId="414ED1EC" w:rsidR="00A90B51" w:rsidRPr="00A90B51" w:rsidRDefault="00A90B51" w:rsidP="008C316B">
      <w:r>
        <w:t xml:space="preserve">The group shared the following ideas for discussion topics: </w:t>
      </w:r>
    </w:p>
    <w:p w14:paraId="0982D358" w14:textId="428FE77A" w:rsidR="008C316B" w:rsidRDefault="006D1088" w:rsidP="00995269">
      <w:pPr>
        <w:pStyle w:val="ListParagraph"/>
        <w:numPr>
          <w:ilvl w:val="0"/>
          <w:numId w:val="16"/>
        </w:numPr>
      </w:pPr>
      <w:r>
        <w:t>Preferred path of travel</w:t>
      </w:r>
      <w:r w:rsidR="00C540EE">
        <w:t xml:space="preserve"> - d</w:t>
      </w:r>
      <w:r>
        <w:t>eep dive to each station access, which Steve and Heath are working on</w:t>
      </w:r>
      <w:r w:rsidR="00E61920">
        <w:t>.</w:t>
      </w:r>
    </w:p>
    <w:p w14:paraId="6891CAC2" w14:textId="02098715" w:rsidR="00995269" w:rsidRDefault="00995269" w:rsidP="00995269">
      <w:pPr>
        <w:pStyle w:val="ListParagraph"/>
        <w:numPr>
          <w:ilvl w:val="0"/>
          <w:numId w:val="16"/>
        </w:numPr>
      </w:pPr>
      <w:r>
        <w:t>Presentation on Link21</w:t>
      </w:r>
      <w:r w:rsidR="00E61920">
        <w:t>.</w:t>
      </w:r>
    </w:p>
    <w:p w14:paraId="0D1EBDCF" w14:textId="62376423" w:rsidR="009A08BB" w:rsidRDefault="009A08BB" w:rsidP="00995269">
      <w:pPr>
        <w:pStyle w:val="ListParagraph"/>
        <w:numPr>
          <w:ilvl w:val="0"/>
          <w:numId w:val="16"/>
        </w:numPr>
      </w:pPr>
      <w:r>
        <w:t>Oakland Alameda Access Project</w:t>
      </w:r>
      <w:r w:rsidR="00B72D9B">
        <w:t xml:space="preserve"> – update on this</w:t>
      </w:r>
      <w:r w:rsidR="00E61920">
        <w:t>.</w:t>
      </w:r>
    </w:p>
    <w:p w14:paraId="1AC0EAFB" w14:textId="1EC0B6F4" w:rsidR="00FE217F" w:rsidRDefault="00FE217F" w:rsidP="00FE217F">
      <w:pPr>
        <w:pStyle w:val="ListParagraph"/>
        <w:numPr>
          <w:ilvl w:val="1"/>
          <w:numId w:val="16"/>
        </w:numPr>
      </w:pPr>
      <w:r>
        <w:t>This will be presented at the ACTC BPAC, and Heath will share information on how to participate</w:t>
      </w:r>
      <w:r w:rsidR="00E61920">
        <w:t>.</w:t>
      </w:r>
    </w:p>
    <w:p w14:paraId="263FB95F" w14:textId="68E7C6C1" w:rsidR="00B349A1" w:rsidRDefault="00A90B51" w:rsidP="00995269">
      <w:pPr>
        <w:pStyle w:val="ListParagraph"/>
        <w:numPr>
          <w:ilvl w:val="0"/>
          <w:numId w:val="16"/>
        </w:numPr>
      </w:pPr>
      <w:r>
        <w:t>Economic and transportation justice in Richmond</w:t>
      </w:r>
      <w:r w:rsidR="00F36AEC">
        <w:t>, including the greenway path</w:t>
      </w:r>
      <w:r w:rsidR="00610AD8">
        <w:t xml:space="preserve"> crossing Gilman</w:t>
      </w:r>
      <w:r w:rsidR="00F36AEC">
        <w:t xml:space="preserve"> and other intersection points</w:t>
      </w:r>
      <w:r w:rsidR="00E61920">
        <w:t>.</w:t>
      </w:r>
    </w:p>
    <w:p w14:paraId="03AE3199" w14:textId="2046B08F" w:rsidR="00B72D9B" w:rsidRDefault="00B72D9B" w:rsidP="009063EB">
      <w:pPr>
        <w:pStyle w:val="ListParagraph"/>
        <w:numPr>
          <w:ilvl w:val="0"/>
          <w:numId w:val="16"/>
        </w:numPr>
      </w:pPr>
      <w:r>
        <w:t>Create checklist of access issues and look individually at different station</w:t>
      </w:r>
      <w:r w:rsidR="009063EB">
        <w:t>s</w:t>
      </w:r>
      <w:r w:rsidR="00E61920">
        <w:t>.</w:t>
      </w:r>
    </w:p>
    <w:p w14:paraId="52F02C53" w14:textId="463950ED" w:rsidR="00644339" w:rsidRDefault="00644339" w:rsidP="009063EB">
      <w:pPr>
        <w:pStyle w:val="ListParagraph"/>
        <w:numPr>
          <w:ilvl w:val="0"/>
          <w:numId w:val="16"/>
        </w:numPr>
      </w:pPr>
      <w:r>
        <w:t xml:space="preserve">Pedestrian-related topics per the subsequent discussion. </w:t>
      </w:r>
    </w:p>
    <w:p w14:paraId="1FE267DF" w14:textId="09D3EB6B" w:rsidR="00644339" w:rsidRDefault="00644339" w:rsidP="009063EB">
      <w:pPr>
        <w:pStyle w:val="ListParagraph"/>
        <w:numPr>
          <w:ilvl w:val="0"/>
          <w:numId w:val="16"/>
        </w:numPr>
      </w:pPr>
      <w:r>
        <w:t xml:space="preserve">Oakland </w:t>
      </w:r>
      <w:proofErr w:type="spellStart"/>
      <w:r w:rsidR="003E7635">
        <w:t>micromobility</w:t>
      </w:r>
      <w:proofErr w:type="spellEnd"/>
      <w:r w:rsidR="003E7635">
        <w:t xml:space="preserve"> permit program for shared scooters. </w:t>
      </w:r>
    </w:p>
    <w:p w14:paraId="645B3AD7" w14:textId="70902556" w:rsidR="00E8184D" w:rsidRDefault="00E8184D" w:rsidP="00E8184D">
      <w:r>
        <w:t xml:space="preserve">The group discussed potentially preparing a work plan for the year, that aligns the areas of focus with </w:t>
      </w:r>
      <w:r w:rsidR="009E5F8B">
        <w:t xml:space="preserve">the BBATF meetings. </w:t>
      </w:r>
    </w:p>
    <w:p w14:paraId="64F53892" w14:textId="1CDA505B" w:rsidR="00EB6A3D" w:rsidRDefault="00EB6A3D" w:rsidP="00E8184D">
      <w:r>
        <w:t>Heath asked the group</w:t>
      </w:r>
      <w:r w:rsidR="00445951">
        <w:t xml:space="preserve"> </w:t>
      </w:r>
      <w:r w:rsidR="002E38DF">
        <w:t>about</w:t>
      </w:r>
      <w:r w:rsidR="00477467">
        <w:t xml:space="preserve"> not having a similar group that reflects on walking. </w:t>
      </w:r>
      <w:r w:rsidR="002E38DF">
        <w:t xml:space="preserve">Many other agencies have committees that include both bicycling and pedestrian interests. This could attract more members. </w:t>
      </w:r>
      <w:r w:rsidR="00B00AEB">
        <w:t xml:space="preserve">BBATF members discussed this and </w:t>
      </w:r>
      <w:r w:rsidR="007453D0">
        <w:t>would like more information on what the Accessibility Task Force covers related to this</w:t>
      </w:r>
      <w:r w:rsidR="009F693E">
        <w:t xml:space="preserve">, and potentially consider a joint meeting occasionally to </w:t>
      </w:r>
      <w:r w:rsidR="00D87027">
        <w:t xml:space="preserve">discuss station access and other relevant topics. </w:t>
      </w:r>
    </w:p>
    <w:p w14:paraId="4E44E318" w14:textId="27113226" w:rsidR="00D04CD1" w:rsidRDefault="00D04CD1" w:rsidP="00E8184D">
      <w:r>
        <w:t xml:space="preserve">Should we be doing a better job of keeping track of non-BART </w:t>
      </w:r>
      <w:r w:rsidR="004D2DB9">
        <w:t xml:space="preserve">projects, and be more proactive about sharing </w:t>
      </w:r>
      <w:r w:rsidR="003E6511">
        <w:t xml:space="preserve">and receiving updates on </w:t>
      </w:r>
      <w:r w:rsidR="00681E3A">
        <w:t>relevant</w:t>
      </w:r>
      <w:r w:rsidR="003E6511">
        <w:t xml:space="preserve"> projects, like the OAAP and Better Market Street? </w:t>
      </w:r>
      <w:r w:rsidR="00AF7890">
        <w:t xml:space="preserve">BBATF members agree this is a good idea. </w:t>
      </w:r>
    </w:p>
    <w:p w14:paraId="59BDA17D" w14:textId="38DB0899" w:rsidR="00AF7890" w:rsidRDefault="00AF7890" w:rsidP="00751D74">
      <w:pPr>
        <w:ind w:left="720"/>
      </w:pPr>
      <w:r w:rsidRPr="000F1253">
        <w:rPr>
          <w:b/>
          <w:bCs/>
        </w:rPr>
        <w:lastRenderedPageBreak/>
        <w:t xml:space="preserve">ACTION: Heath will add this to the agenda for the next BBATF </w:t>
      </w:r>
      <w:proofErr w:type="gramStart"/>
      <w:r w:rsidRPr="000F1253">
        <w:rPr>
          <w:b/>
          <w:bCs/>
        </w:rPr>
        <w:t>meeting, and</w:t>
      </w:r>
      <w:proofErr w:type="gramEnd"/>
      <w:r w:rsidRPr="000F1253">
        <w:rPr>
          <w:b/>
          <w:bCs/>
        </w:rPr>
        <w:t xml:space="preserve"> think about work planning in a broader way. </w:t>
      </w:r>
    </w:p>
    <w:p w14:paraId="691BCFB6" w14:textId="6EB0BF88" w:rsidR="003E6511" w:rsidRDefault="003E6511" w:rsidP="00E8184D"/>
    <w:sectPr w:rsidR="003E65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DCD8" w14:textId="77777777" w:rsidR="00DE49FB" w:rsidRDefault="00DE49FB" w:rsidP="006C37D1">
      <w:pPr>
        <w:spacing w:after="0" w:line="240" w:lineRule="auto"/>
      </w:pPr>
      <w:r>
        <w:separator/>
      </w:r>
    </w:p>
  </w:endnote>
  <w:endnote w:type="continuationSeparator" w:id="0">
    <w:p w14:paraId="5C299D65" w14:textId="77777777" w:rsidR="00DE49FB" w:rsidRDefault="00DE49FB" w:rsidP="006C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514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F3CB0F" w14:textId="42FC0C78" w:rsidR="004D04C0" w:rsidRDefault="004D04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D6AD5" w14:textId="77777777" w:rsidR="004D04C0" w:rsidRDefault="004D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810F2" w14:textId="77777777" w:rsidR="00DE49FB" w:rsidRDefault="00DE49FB" w:rsidP="006C37D1">
      <w:pPr>
        <w:spacing w:after="0" w:line="240" w:lineRule="auto"/>
      </w:pPr>
      <w:r>
        <w:separator/>
      </w:r>
    </w:p>
  </w:footnote>
  <w:footnote w:type="continuationSeparator" w:id="0">
    <w:p w14:paraId="10CF7BB4" w14:textId="77777777" w:rsidR="00DE49FB" w:rsidRDefault="00DE49FB" w:rsidP="006C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C02F" w14:textId="77777777" w:rsidR="00290971" w:rsidRDefault="005851B7">
    <w:pPr>
      <w:pStyle w:val="Header"/>
    </w:pPr>
    <w:r>
      <w:t>BART Bicycle Advisory Task Force Meeting</w:t>
    </w:r>
  </w:p>
  <w:p w14:paraId="0FDCA5E4" w14:textId="27F7F129" w:rsidR="00290971" w:rsidRDefault="0038711F">
    <w:pPr>
      <w:pStyle w:val="Header"/>
    </w:pPr>
    <w:r>
      <w:t xml:space="preserve">Feb. </w:t>
    </w:r>
    <w:r w:rsidR="00051A25">
      <w:t>1</w:t>
    </w:r>
    <w: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468"/>
    <w:multiLevelType w:val="hybridMultilevel"/>
    <w:tmpl w:val="953A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D32"/>
    <w:multiLevelType w:val="hybridMultilevel"/>
    <w:tmpl w:val="EE22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095"/>
    <w:multiLevelType w:val="hybridMultilevel"/>
    <w:tmpl w:val="B766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569"/>
    <w:multiLevelType w:val="hybridMultilevel"/>
    <w:tmpl w:val="5406E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C781B"/>
    <w:multiLevelType w:val="hybridMultilevel"/>
    <w:tmpl w:val="02DA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F0F"/>
    <w:multiLevelType w:val="hybridMultilevel"/>
    <w:tmpl w:val="093EFE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9160618"/>
    <w:multiLevelType w:val="hybridMultilevel"/>
    <w:tmpl w:val="258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A7B"/>
    <w:multiLevelType w:val="hybridMultilevel"/>
    <w:tmpl w:val="0AE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635"/>
    <w:multiLevelType w:val="hybridMultilevel"/>
    <w:tmpl w:val="9D4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607D"/>
    <w:multiLevelType w:val="hybridMultilevel"/>
    <w:tmpl w:val="D44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4663"/>
    <w:multiLevelType w:val="hybridMultilevel"/>
    <w:tmpl w:val="8E6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8F5"/>
    <w:multiLevelType w:val="hybridMultilevel"/>
    <w:tmpl w:val="48E26108"/>
    <w:lvl w:ilvl="0" w:tplc="8BDE56B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8BDE56B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066CB"/>
    <w:multiLevelType w:val="hybridMultilevel"/>
    <w:tmpl w:val="39F02478"/>
    <w:lvl w:ilvl="0" w:tplc="8BDE56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F2EB8"/>
    <w:multiLevelType w:val="hybridMultilevel"/>
    <w:tmpl w:val="FC7C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C6007"/>
    <w:multiLevelType w:val="hybridMultilevel"/>
    <w:tmpl w:val="8196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F7F9E"/>
    <w:multiLevelType w:val="hybridMultilevel"/>
    <w:tmpl w:val="5C88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1"/>
    <w:rsid w:val="00000242"/>
    <w:rsid w:val="000009FA"/>
    <w:rsid w:val="00000D38"/>
    <w:rsid w:val="00003FE5"/>
    <w:rsid w:val="00007B1E"/>
    <w:rsid w:val="00025797"/>
    <w:rsid w:val="000338CC"/>
    <w:rsid w:val="0003391C"/>
    <w:rsid w:val="00044B93"/>
    <w:rsid w:val="00047782"/>
    <w:rsid w:val="00051A25"/>
    <w:rsid w:val="00056A66"/>
    <w:rsid w:val="000620FA"/>
    <w:rsid w:val="000634BA"/>
    <w:rsid w:val="000650C7"/>
    <w:rsid w:val="000677FC"/>
    <w:rsid w:val="000701A1"/>
    <w:rsid w:val="00086C43"/>
    <w:rsid w:val="000A58BC"/>
    <w:rsid w:val="000B2ED1"/>
    <w:rsid w:val="000B6C05"/>
    <w:rsid w:val="000C1654"/>
    <w:rsid w:val="000C4AAA"/>
    <w:rsid w:val="000C7F0E"/>
    <w:rsid w:val="000D59FF"/>
    <w:rsid w:val="000E2A92"/>
    <w:rsid w:val="000E771C"/>
    <w:rsid w:val="000F1253"/>
    <w:rsid w:val="000F5DCF"/>
    <w:rsid w:val="001013F1"/>
    <w:rsid w:val="00122DC8"/>
    <w:rsid w:val="00122EDD"/>
    <w:rsid w:val="00125F99"/>
    <w:rsid w:val="00133053"/>
    <w:rsid w:val="00140A30"/>
    <w:rsid w:val="001439D6"/>
    <w:rsid w:val="00147A57"/>
    <w:rsid w:val="00152DB0"/>
    <w:rsid w:val="00164B20"/>
    <w:rsid w:val="001734FF"/>
    <w:rsid w:val="001756E7"/>
    <w:rsid w:val="00175715"/>
    <w:rsid w:val="00190839"/>
    <w:rsid w:val="0019257E"/>
    <w:rsid w:val="001B3915"/>
    <w:rsid w:val="001B3D78"/>
    <w:rsid w:val="001C5573"/>
    <w:rsid w:val="001D114B"/>
    <w:rsid w:val="001D2B14"/>
    <w:rsid w:val="001D7520"/>
    <w:rsid w:val="00201C59"/>
    <w:rsid w:val="00204D70"/>
    <w:rsid w:val="0021313F"/>
    <w:rsid w:val="00216489"/>
    <w:rsid w:val="0022287D"/>
    <w:rsid w:val="0022293B"/>
    <w:rsid w:val="00234666"/>
    <w:rsid w:val="00237B59"/>
    <w:rsid w:val="00254589"/>
    <w:rsid w:val="002562B2"/>
    <w:rsid w:val="00285BC0"/>
    <w:rsid w:val="00291134"/>
    <w:rsid w:val="002B1E6F"/>
    <w:rsid w:val="002B68BC"/>
    <w:rsid w:val="002B7652"/>
    <w:rsid w:val="002C4CBE"/>
    <w:rsid w:val="002C7AAF"/>
    <w:rsid w:val="002E38DF"/>
    <w:rsid w:val="002E462E"/>
    <w:rsid w:val="002F417C"/>
    <w:rsid w:val="00303252"/>
    <w:rsid w:val="00303DC9"/>
    <w:rsid w:val="00316F79"/>
    <w:rsid w:val="00320CCF"/>
    <w:rsid w:val="00321964"/>
    <w:rsid w:val="00327199"/>
    <w:rsid w:val="003376F3"/>
    <w:rsid w:val="0034588F"/>
    <w:rsid w:val="003509A7"/>
    <w:rsid w:val="00352E1F"/>
    <w:rsid w:val="00355433"/>
    <w:rsid w:val="00356E92"/>
    <w:rsid w:val="003608DE"/>
    <w:rsid w:val="00367D45"/>
    <w:rsid w:val="0038038C"/>
    <w:rsid w:val="00383E53"/>
    <w:rsid w:val="00386AD4"/>
    <w:rsid w:val="0038711F"/>
    <w:rsid w:val="003A2990"/>
    <w:rsid w:val="003A53A3"/>
    <w:rsid w:val="003C1322"/>
    <w:rsid w:val="003C35EB"/>
    <w:rsid w:val="003D4A9F"/>
    <w:rsid w:val="003E1AF1"/>
    <w:rsid w:val="003E42FD"/>
    <w:rsid w:val="003E6511"/>
    <w:rsid w:val="003E7635"/>
    <w:rsid w:val="00404F40"/>
    <w:rsid w:val="00412A61"/>
    <w:rsid w:val="00413080"/>
    <w:rsid w:val="00416046"/>
    <w:rsid w:val="00416B40"/>
    <w:rsid w:val="0041741E"/>
    <w:rsid w:val="004212F6"/>
    <w:rsid w:val="00430836"/>
    <w:rsid w:val="00435285"/>
    <w:rsid w:val="0044078F"/>
    <w:rsid w:val="00440F5A"/>
    <w:rsid w:val="00445951"/>
    <w:rsid w:val="00446DD5"/>
    <w:rsid w:val="00447E7F"/>
    <w:rsid w:val="00452C3F"/>
    <w:rsid w:val="0046031B"/>
    <w:rsid w:val="00477467"/>
    <w:rsid w:val="00484A15"/>
    <w:rsid w:val="0049037E"/>
    <w:rsid w:val="004A00D9"/>
    <w:rsid w:val="004A0E8D"/>
    <w:rsid w:val="004A491D"/>
    <w:rsid w:val="004A6A27"/>
    <w:rsid w:val="004B3DAF"/>
    <w:rsid w:val="004C0DCF"/>
    <w:rsid w:val="004C311B"/>
    <w:rsid w:val="004C5C5E"/>
    <w:rsid w:val="004D04C0"/>
    <w:rsid w:val="004D2DB9"/>
    <w:rsid w:val="004E55AE"/>
    <w:rsid w:val="004F048E"/>
    <w:rsid w:val="004F1333"/>
    <w:rsid w:val="0050129F"/>
    <w:rsid w:val="00504DAA"/>
    <w:rsid w:val="00506AEF"/>
    <w:rsid w:val="00510251"/>
    <w:rsid w:val="00516898"/>
    <w:rsid w:val="00531C98"/>
    <w:rsid w:val="005375BA"/>
    <w:rsid w:val="00537FB0"/>
    <w:rsid w:val="005419A2"/>
    <w:rsid w:val="0054444C"/>
    <w:rsid w:val="00553D53"/>
    <w:rsid w:val="00554CEA"/>
    <w:rsid w:val="00571571"/>
    <w:rsid w:val="00572156"/>
    <w:rsid w:val="005851B7"/>
    <w:rsid w:val="00591405"/>
    <w:rsid w:val="00595178"/>
    <w:rsid w:val="005A2AAF"/>
    <w:rsid w:val="005A5316"/>
    <w:rsid w:val="005A54D5"/>
    <w:rsid w:val="005B1A63"/>
    <w:rsid w:val="005B70A1"/>
    <w:rsid w:val="005C2565"/>
    <w:rsid w:val="005D4FF1"/>
    <w:rsid w:val="005E7D73"/>
    <w:rsid w:val="00610AD8"/>
    <w:rsid w:val="006128B4"/>
    <w:rsid w:val="00615E61"/>
    <w:rsid w:val="0061716A"/>
    <w:rsid w:val="00617C98"/>
    <w:rsid w:val="00633B5F"/>
    <w:rsid w:val="00635D2D"/>
    <w:rsid w:val="00644339"/>
    <w:rsid w:val="00646874"/>
    <w:rsid w:val="00654C00"/>
    <w:rsid w:val="00661FD2"/>
    <w:rsid w:val="00681E3A"/>
    <w:rsid w:val="00694BFF"/>
    <w:rsid w:val="00695227"/>
    <w:rsid w:val="006B1902"/>
    <w:rsid w:val="006C308E"/>
    <w:rsid w:val="006C37D1"/>
    <w:rsid w:val="006C3BFD"/>
    <w:rsid w:val="006C4F75"/>
    <w:rsid w:val="006C598A"/>
    <w:rsid w:val="006C7F14"/>
    <w:rsid w:val="006D1088"/>
    <w:rsid w:val="006D50CA"/>
    <w:rsid w:val="006E75F1"/>
    <w:rsid w:val="006F1285"/>
    <w:rsid w:val="00713273"/>
    <w:rsid w:val="00714D07"/>
    <w:rsid w:val="0072150A"/>
    <w:rsid w:val="00725C51"/>
    <w:rsid w:val="00726345"/>
    <w:rsid w:val="007453D0"/>
    <w:rsid w:val="00751D74"/>
    <w:rsid w:val="0075371E"/>
    <w:rsid w:val="00761DC2"/>
    <w:rsid w:val="00765820"/>
    <w:rsid w:val="007743A1"/>
    <w:rsid w:val="00786DF3"/>
    <w:rsid w:val="007938D3"/>
    <w:rsid w:val="00795D1F"/>
    <w:rsid w:val="007B43D4"/>
    <w:rsid w:val="007B4B30"/>
    <w:rsid w:val="007C568B"/>
    <w:rsid w:val="007C78E0"/>
    <w:rsid w:val="007D3B2F"/>
    <w:rsid w:val="007D6908"/>
    <w:rsid w:val="007D69F0"/>
    <w:rsid w:val="007D7B5B"/>
    <w:rsid w:val="007E2E18"/>
    <w:rsid w:val="007F2F19"/>
    <w:rsid w:val="007F7141"/>
    <w:rsid w:val="0081198C"/>
    <w:rsid w:val="00815EF0"/>
    <w:rsid w:val="008167F8"/>
    <w:rsid w:val="008303FE"/>
    <w:rsid w:val="00830CB2"/>
    <w:rsid w:val="00850864"/>
    <w:rsid w:val="00864C02"/>
    <w:rsid w:val="00866A2F"/>
    <w:rsid w:val="008722B7"/>
    <w:rsid w:val="008814C4"/>
    <w:rsid w:val="00884BF4"/>
    <w:rsid w:val="008A07E3"/>
    <w:rsid w:val="008B43BB"/>
    <w:rsid w:val="008B6972"/>
    <w:rsid w:val="008C28C4"/>
    <w:rsid w:val="008C316B"/>
    <w:rsid w:val="008D35CF"/>
    <w:rsid w:val="008D3B91"/>
    <w:rsid w:val="008D442C"/>
    <w:rsid w:val="008D55C1"/>
    <w:rsid w:val="008D5620"/>
    <w:rsid w:val="008E3340"/>
    <w:rsid w:val="008E4DE2"/>
    <w:rsid w:val="008F546E"/>
    <w:rsid w:val="00900EF3"/>
    <w:rsid w:val="0090205B"/>
    <w:rsid w:val="009063EB"/>
    <w:rsid w:val="00912293"/>
    <w:rsid w:val="00937C68"/>
    <w:rsid w:val="009417C9"/>
    <w:rsid w:val="00942094"/>
    <w:rsid w:val="00942930"/>
    <w:rsid w:val="00944CAC"/>
    <w:rsid w:val="009460F2"/>
    <w:rsid w:val="0094666F"/>
    <w:rsid w:val="009528B1"/>
    <w:rsid w:val="0095590A"/>
    <w:rsid w:val="00961FFE"/>
    <w:rsid w:val="0096607C"/>
    <w:rsid w:val="00976DEE"/>
    <w:rsid w:val="00980E7F"/>
    <w:rsid w:val="009943FB"/>
    <w:rsid w:val="00995269"/>
    <w:rsid w:val="00995300"/>
    <w:rsid w:val="00997D8E"/>
    <w:rsid w:val="009A08BB"/>
    <w:rsid w:val="009A436F"/>
    <w:rsid w:val="009B69F4"/>
    <w:rsid w:val="009C1E81"/>
    <w:rsid w:val="009D2723"/>
    <w:rsid w:val="009D3BDD"/>
    <w:rsid w:val="009E41C2"/>
    <w:rsid w:val="009E5F8B"/>
    <w:rsid w:val="009F3F8F"/>
    <w:rsid w:val="009F58F8"/>
    <w:rsid w:val="009F693E"/>
    <w:rsid w:val="00A016A2"/>
    <w:rsid w:val="00A14377"/>
    <w:rsid w:val="00A31348"/>
    <w:rsid w:val="00A33AC1"/>
    <w:rsid w:val="00A40295"/>
    <w:rsid w:val="00A42EA4"/>
    <w:rsid w:val="00A44813"/>
    <w:rsid w:val="00A44CE9"/>
    <w:rsid w:val="00A470CB"/>
    <w:rsid w:val="00A613C7"/>
    <w:rsid w:val="00A626B8"/>
    <w:rsid w:val="00A837AB"/>
    <w:rsid w:val="00A83B5C"/>
    <w:rsid w:val="00A8487B"/>
    <w:rsid w:val="00A85EFD"/>
    <w:rsid w:val="00A90B51"/>
    <w:rsid w:val="00A92A3F"/>
    <w:rsid w:val="00A970EB"/>
    <w:rsid w:val="00AA49C7"/>
    <w:rsid w:val="00AD1F7C"/>
    <w:rsid w:val="00AF169B"/>
    <w:rsid w:val="00AF2475"/>
    <w:rsid w:val="00AF26AC"/>
    <w:rsid w:val="00AF5DF4"/>
    <w:rsid w:val="00AF7890"/>
    <w:rsid w:val="00B003A7"/>
    <w:rsid w:val="00B00AEB"/>
    <w:rsid w:val="00B0593E"/>
    <w:rsid w:val="00B10C7F"/>
    <w:rsid w:val="00B1142F"/>
    <w:rsid w:val="00B1543A"/>
    <w:rsid w:val="00B16FD6"/>
    <w:rsid w:val="00B23560"/>
    <w:rsid w:val="00B240A7"/>
    <w:rsid w:val="00B26F69"/>
    <w:rsid w:val="00B33837"/>
    <w:rsid w:val="00B349A1"/>
    <w:rsid w:val="00B62C3B"/>
    <w:rsid w:val="00B66A46"/>
    <w:rsid w:val="00B72D9B"/>
    <w:rsid w:val="00B77A80"/>
    <w:rsid w:val="00B80468"/>
    <w:rsid w:val="00B92C96"/>
    <w:rsid w:val="00B931D1"/>
    <w:rsid w:val="00BA68C2"/>
    <w:rsid w:val="00BA7123"/>
    <w:rsid w:val="00BB54A1"/>
    <w:rsid w:val="00BB65E9"/>
    <w:rsid w:val="00BC4775"/>
    <w:rsid w:val="00BD2943"/>
    <w:rsid w:val="00BD3B0D"/>
    <w:rsid w:val="00BD41D6"/>
    <w:rsid w:val="00BE0453"/>
    <w:rsid w:val="00BE09CE"/>
    <w:rsid w:val="00BE49A2"/>
    <w:rsid w:val="00BE626E"/>
    <w:rsid w:val="00BF4075"/>
    <w:rsid w:val="00C02185"/>
    <w:rsid w:val="00C12207"/>
    <w:rsid w:val="00C17E4E"/>
    <w:rsid w:val="00C20FE6"/>
    <w:rsid w:val="00C22C7E"/>
    <w:rsid w:val="00C358FA"/>
    <w:rsid w:val="00C437CB"/>
    <w:rsid w:val="00C43FAE"/>
    <w:rsid w:val="00C540EE"/>
    <w:rsid w:val="00C55D92"/>
    <w:rsid w:val="00C56FA6"/>
    <w:rsid w:val="00C673AD"/>
    <w:rsid w:val="00C760A4"/>
    <w:rsid w:val="00C95676"/>
    <w:rsid w:val="00C95E7B"/>
    <w:rsid w:val="00C97827"/>
    <w:rsid w:val="00CA6481"/>
    <w:rsid w:val="00CB1F25"/>
    <w:rsid w:val="00CB20AE"/>
    <w:rsid w:val="00CC0B03"/>
    <w:rsid w:val="00CC36CD"/>
    <w:rsid w:val="00CC4FAB"/>
    <w:rsid w:val="00CF3A30"/>
    <w:rsid w:val="00D00A9B"/>
    <w:rsid w:val="00D04CD1"/>
    <w:rsid w:val="00D1003E"/>
    <w:rsid w:val="00D103F6"/>
    <w:rsid w:val="00D16645"/>
    <w:rsid w:val="00D259B3"/>
    <w:rsid w:val="00D26717"/>
    <w:rsid w:val="00D26C64"/>
    <w:rsid w:val="00D27503"/>
    <w:rsid w:val="00D276B3"/>
    <w:rsid w:val="00D33888"/>
    <w:rsid w:val="00D3389A"/>
    <w:rsid w:val="00D40EDC"/>
    <w:rsid w:val="00D56519"/>
    <w:rsid w:val="00D60916"/>
    <w:rsid w:val="00D66948"/>
    <w:rsid w:val="00D75F1D"/>
    <w:rsid w:val="00D84284"/>
    <w:rsid w:val="00D84D33"/>
    <w:rsid w:val="00D87027"/>
    <w:rsid w:val="00D95CF9"/>
    <w:rsid w:val="00D968F0"/>
    <w:rsid w:val="00DA1093"/>
    <w:rsid w:val="00DA396E"/>
    <w:rsid w:val="00DB3694"/>
    <w:rsid w:val="00DD0070"/>
    <w:rsid w:val="00DD1B7C"/>
    <w:rsid w:val="00DE0E38"/>
    <w:rsid w:val="00DE49FB"/>
    <w:rsid w:val="00DE4E25"/>
    <w:rsid w:val="00DF6507"/>
    <w:rsid w:val="00DF69E7"/>
    <w:rsid w:val="00DF7EE9"/>
    <w:rsid w:val="00E00977"/>
    <w:rsid w:val="00E10BC2"/>
    <w:rsid w:val="00E131C8"/>
    <w:rsid w:val="00E139A1"/>
    <w:rsid w:val="00E14B83"/>
    <w:rsid w:val="00E1595D"/>
    <w:rsid w:val="00E2308C"/>
    <w:rsid w:val="00E23E59"/>
    <w:rsid w:val="00E241E8"/>
    <w:rsid w:val="00E24CBA"/>
    <w:rsid w:val="00E33067"/>
    <w:rsid w:val="00E41D90"/>
    <w:rsid w:val="00E5699D"/>
    <w:rsid w:val="00E57166"/>
    <w:rsid w:val="00E61920"/>
    <w:rsid w:val="00E806CC"/>
    <w:rsid w:val="00E8184D"/>
    <w:rsid w:val="00E82278"/>
    <w:rsid w:val="00E856B3"/>
    <w:rsid w:val="00E90F41"/>
    <w:rsid w:val="00EA130D"/>
    <w:rsid w:val="00EA49AE"/>
    <w:rsid w:val="00EA630F"/>
    <w:rsid w:val="00EA765F"/>
    <w:rsid w:val="00EB0586"/>
    <w:rsid w:val="00EB349A"/>
    <w:rsid w:val="00EB35B7"/>
    <w:rsid w:val="00EB3D2C"/>
    <w:rsid w:val="00EB6A3D"/>
    <w:rsid w:val="00EC7439"/>
    <w:rsid w:val="00ED170D"/>
    <w:rsid w:val="00ED4AC6"/>
    <w:rsid w:val="00ED6E1D"/>
    <w:rsid w:val="00EE5241"/>
    <w:rsid w:val="00EF4911"/>
    <w:rsid w:val="00EF57CB"/>
    <w:rsid w:val="00F14073"/>
    <w:rsid w:val="00F23130"/>
    <w:rsid w:val="00F270E5"/>
    <w:rsid w:val="00F31748"/>
    <w:rsid w:val="00F367EE"/>
    <w:rsid w:val="00F36AEC"/>
    <w:rsid w:val="00F43061"/>
    <w:rsid w:val="00F443A0"/>
    <w:rsid w:val="00F51169"/>
    <w:rsid w:val="00F53852"/>
    <w:rsid w:val="00F56342"/>
    <w:rsid w:val="00F62494"/>
    <w:rsid w:val="00F72BD5"/>
    <w:rsid w:val="00F73B6E"/>
    <w:rsid w:val="00F858A7"/>
    <w:rsid w:val="00F86B96"/>
    <w:rsid w:val="00F935B5"/>
    <w:rsid w:val="00F93B0F"/>
    <w:rsid w:val="00F95BDE"/>
    <w:rsid w:val="00F95D3E"/>
    <w:rsid w:val="00FA4214"/>
    <w:rsid w:val="00FB7C2A"/>
    <w:rsid w:val="00FD6D2E"/>
    <w:rsid w:val="00FE217F"/>
    <w:rsid w:val="00FE3073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ECAF"/>
  <w15:chartTrackingRefBased/>
  <w15:docId w15:val="{ECCF41E5-3362-47ED-8A5C-282391D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D1"/>
  </w:style>
  <w:style w:type="paragraph" w:styleId="Footer">
    <w:name w:val="footer"/>
    <w:basedOn w:val="Normal"/>
    <w:link w:val="FooterChar"/>
    <w:uiPriority w:val="99"/>
    <w:unhideWhenUsed/>
    <w:rsid w:val="006C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D1"/>
  </w:style>
  <w:style w:type="paragraph" w:styleId="BalloonText">
    <w:name w:val="Balloon Text"/>
    <w:basedOn w:val="Normal"/>
    <w:link w:val="BalloonTextChar"/>
    <w:uiPriority w:val="99"/>
    <w:semiHidden/>
    <w:unhideWhenUsed/>
    <w:rsid w:val="000C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F90B31A84D34DB90C3D0D6052E1BD" ma:contentTypeVersion="13" ma:contentTypeDescription="Create a new document." ma:contentTypeScope="" ma:versionID="4f55e83440a2b52dd628acfc0e08cebf">
  <xsd:schema xmlns:xsd="http://www.w3.org/2001/XMLSchema" xmlns:xs="http://www.w3.org/2001/XMLSchema" xmlns:p="http://schemas.microsoft.com/office/2006/metadata/properties" xmlns:ns3="a9ab2645-11ca-41c4-a6fa-199f94680687" xmlns:ns4="1badcc3d-cdb4-498d-a7f4-47b5c89e21c8" targetNamespace="http://schemas.microsoft.com/office/2006/metadata/properties" ma:root="true" ma:fieldsID="ee0bc44e9e1046e82d03fceb50a7113a" ns3:_="" ns4:_="">
    <xsd:import namespace="a9ab2645-11ca-41c4-a6fa-199f94680687"/>
    <xsd:import namespace="1badcc3d-cdb4-498d-a7f4-47b5c89e2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2645-11ca-41c4-a6fa-199f9468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dcc3d-cdb4-498d-a7f4-47b5c89e2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8BD90-E1E2-489B-8D0C-86E7C16D6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b2645-11ca-41c4-a6fa-199f94680687"/>
    <ds:schemaRef ds:uri="1badcc3d-cdb4-498d-a7f4-47b5c89e2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39BEB-F725-4AB3-ABC0-EF164FDA0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1E01D-4DAC-4B6C-B2BC-090667BDB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Quach</dc:creator>
  <cp:keywords/>
  <dc:description/>
  <cp:lastModifiedBy>Heath Maddox</cp:lastModifiedBy>
  <cp:revision>144</cp:revision>
  <dcterms:created xsi:type="dcterms:W3CDTF">2021-02-02T01:56:00Z</dcterms:created>
  <dcterms:modified xsi:type="dcterms:W3CDTF">2021-04-06T16:29:00Z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0x01010087BF90B31A84D34DB90C3D0D6052E1BD</vt:lpwstr>
  </property>
</Properties>
</file>